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426241" w:rsidRDefault="00426241" w:rsidP="00426241">
      <w:pPr>
        <w:pStyle w:val="Titul2"/>
      </w:pPr>
      <w:r>
        <w:t>Projektová dokumentace pro společné povolení, projektová dokumentace pro provádění stavby a výkon autorského dozoru</w:t>
      </w:r>
    </w:p>
    <w:p w:rsidR="00652EFD" w:rsidRPr="003956E8" w:rsidRDefault="00652EFD" w:rsidP="00EB46E5">
      <w:pPr>
        <w:pStyle w:val="Titul2"/>
      </w:pPr>
    </w:p>
    <w:p w:rsidR="0035531B" w:rsidRPr="003956E8" w:rsidRDefault="00426241" w:rsidP="00EB46E5">
      <w:pPr>
        <w:pStyle w:val="Titul2"/>
      </w:pPr>
      <w:r w:rsidRPr="003956E8">
        <w:t>„Rekonstrukce výpravní budovy Ostrava-Vítkovice“</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426241">
        <w:t>S15264/2020-SŽ-SSV-Ú3</w:t>
      </w:r>
    </w:p>
    <w:p w:rsidR="00826B7B" w:rsidRDefault="00826B7B">
      <w:r>
        <w:br w:type="page"/>
      </w:r>
    </w:p>
    <w:p w:rsidR="00BD7E91" w:rsidRDefault="00BD7E91" w:rsidP="00FE4333">
      <w:pPr>
        <w:pStyle w:val="Nadpisbezsl1-1"/>
      </w:pPr>
      <w:r>
        <w:lastRenderedPageBreak/>
        <w:t>Obsah</w:t>
      </w:r>
      <w:r w:rsidR="00887F36">
        <w:t xml:space="preserve"> </w:t>
      </w:r>
    </w:p>
    <w:p w:rsidR="00D41E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6087" w:history="1">
        <w:r w:rsidR="00D41E34" w:rsidRPr="005A3C03">
          <w:rPr>
            <w:rStyle w:val="Hypertextovodkaz"/>
          </w:rPr>
          <w:t>1.</w:t>
        </w:r>
        <w:r w:rsidR="00D41E34">
          <w:rPr>
            <w:rFonts w:eastAsiaTheme="minorEastAsia"/>
            <w:caps w:val="0"/>
            <w:noProof/>
            <w:sz w:val="22"/>
            <w:szCs w:val="22"/>
            <w:lang w:eastAsia="cs-CZ"/>
          </w:rPr>
          <w:tab/>
        </w:r>
        <w:r w:rsidR="00D41E34" w:rsidRPr="005A3C03">
          <w:rPr>
            <w:rStyle w:val="Hypertextovodkaz"/>
          </w:rPr>
          <w:t>ÚVODNÍ USTANOVENÍ</w:t>
        </w:r>
        <w:r w:rsidR="00D41E34">
          <w:rPr>
            <w:noProof/>
            <w:webHidden/>
          </w:rPr>
          <w:tab/>
        </w:r>
        <w:r w:rsidR="00D41E34">
          <w:rPr>
            <w:noProof/>
            <w:webHidden/>
          </w:rPr>
          <w:fldChar w:fldCharType="begin"/>
        </w:r>
        <w:r w:rsidR="00D41E34">
          <w:rPr>
            <w:noProof/>
            <w:webHidden/>
          </w:rPr>
          <w:instrText xml:space="preserve"> PAGEREF _Toc47956087 \h </w:instrText>
        </w:r>
        <w:r w:rsidR="00D41E34">
          <w:rPr>
            <w:noProof/>
            <w:webHidden/>
          </w:rPr>
        </w:r>
        <w:r w:rsidR="00D41E34">
          <w:rPr>
            <w:noProof/>
            <w:webHidden/>
          </w:rPr>
          <w:fldChar w:fldCharType="separate"/>
        </w:r>
        <w:r w:rsidR="00756BD1">
          <w:rPr>
            <w:noProof/>
            <w:webHidden/>
          </w:rPr>
          <w:t>3</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88" w:history="1">
        <w:r w:rsidR="00D41E34" w:rsidRPr="005A3C03">
          <w:rPr>
            <w:rStyle w:val="Hypertextovodkaz"/>
          </w:rPr>
          <w:t>2.</w:t>
        </w:r>
        <w:r w:rsidR="00D41E34">
          <w:rPr>
            <w:rFonts w:eastAsiaTheme="minorEastAsia"/>
            <w:caps w:val="0"/>
            <w:noProof/>
            <w:sz w:val="22"/>
            <w:szCs w:val="22"/>
            <w:lang w:eastAsia="cs-CZ"/>
          </w:rPr>
          <w:tab/>
        </w:r>
        <w:r w:rsidR="00D41E34" w:rsidRPr="005A3C03">
          <w:rPr>
            <w:rStyle w:val="Hypertextovodkaz"/>
          </w:rPr>
          <w:t>IDENTIFIKAČNÍ ÚDAJE ZADAVATELE</w:t>
        </w:r>
        <w:r w:rsidR="00D41E34">
          <w:rPr>
            <w:noProof/>
            <w:webHidden/>
          </w:rPr>
          <w:tab/>
        </w:r>
        <w:r w:rsidR="00D41E34">
          <w:rPr>
            <w:noProof/>
            <w:webHidden/>
          </w:rPr>
          <w:fldChar w:fldCharType="begin"/>
        </w:r>
        <w:r w:rsidR="00D41E34">
          <w:rPr>
            <w:noProof/>
            <w:webHidden/>
          </w:rPr>
          <w:instrText xml:space="preserve"> PAGEREF _Toc47956088 \h </w:instrText>
        </w:r>
        <w:r w:rsidR="00D41E34">
          <w:rPr>
            <w:noProof/>
            <w:webHidden/>
          </w:rPr>
        </w:r>
        <w:r w:rsidR="00D41E34">
          <w:rPr>
            <w:noProof/>
            <w:webHidden/>
          </w:rPr>
          <w:fldChar w:fldCharType="separate"/>
        </w:r>
        <w:r>
          <w:rPr>
            <w:noProof/>
            <w:webHidden/>
          </w:rPr>
          <w:t>3</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89" w:history="1">
        <w:r w:rsidR="00D41E34" w:rsidRPr="005A3C03">
          <w:rPr>
            <w:rStyle w:val="Hypertextovodkaz"/>
          </w:rPr>
          <w:t>3.</w:t>
        </w:r>
        <w:r w:rsidR="00D41E34">
          <w:rPr>
            <w:rFonts w:eastAsiaTheme="minorEastAsia"/>
            <w:caps w:val="0"/>
            <w:noProof/>
            <w:sz w:val="22"/>
            <w:szCs w:val="22"/>
            <w:lang w:eastAsia="cs-CZ"/>
          </w:rPr>
          <w:tab/>
        </w:r>
        <w:r w:rsidR="00D41E34" w:rsidRPr="005A3C03">
          <w:rPr>
            <w:rStyle w:val="Hypertextovodkaz"/>
          </w:rPr>
          <w:t>KOMUNIKACE MEZI ZADAVATELEM a DODAVATELEM</w:t>
        </w:r>
        <w:r w:rsidR="00D41E34">
          <w:rPr>
            <w:noProof/>
            <w:webHidden/>
          </w:rPr>
          <w:tab/>
        </w:r>
        <w:r w:rsidR="00D41E34">
          <w:rPr>
            <w:noProof/>
            <w:webHidden/>
          </w:rPr>
          <w:fldChar w:fldCharType="begin"/>
        </w:r>
        <w:r w:rsidR="00D41E34">
          <w:rPr>
            <w:noProof/>
            <w:webHidden/>
          </w:rPr>
          <w:instrText xml:space="preserve"> PAGEREF _Toc47956089 \h </w:instrText>
        </w:r>
        <w:r w:rsidR="00D41E34">
          <w:rPr>
            <w:noProof/>
            <w:webHidden/>
          </w:rPr>
        </w:r>
        <w:r w:rsidR="00D41E34">
          <w:rPr>
            <w:noProof/>
            <w:webHidden/>
          </w:rPr>
          <w:fldChar w:fldCharType="separate"/>
        </w:r>
        <w:r>
          <w:rPr>
            <w:noProof/>
            <w:webHidden/>
          </w:rPr>
          <w:t>4</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0" w:history="1">
        <w:r w:rsidR="00D41E34" w:rsidRPr="005A3C03">
          <w:rPr>
            <w:rStyle w:val="Hypertextovodkaz"/>
          </w:rPr>
          <w:t>4.</w:t>
        </w:r>
        <w:r w:rsidR="00D41E34">
          <w:rPr>
            <w:rFonts w:eastAsiaTheme="minorEastAsia"/>
            <w:caps w:val="0"/>
            <w:noProof/>
            <w:sz w:val="22"/>
            <w:szCs w:val="22"/>
            <w:lang w:eastAsia="cs-CZ"/>
          </w:rPr>
          <w:tab/>
        </w:r>
        <w:r w:rsidR="00D41E34" w:rsidRPr="005A3C03">
          <w:rPr>
            <w:rStyle w:val="Hypertextovodkaz"/>
          </w:rPr>
          <w:t>ÚČEL a PŘEDMĚT PLNĚNÍ VEŘEJNÉ ZAKÁZKY</w:t>
        </w:r>
        <w:r w:rsidR="00D41E34">
          <w:rPr>
            <w:noProof/>
            <w:webHidden/>
          </w:rPr>
          <w:tab/>
        </w:r>
        <w:r w:rsidR="00D41E34">
          <w:rPr>
            <w:noProof/>
            <w:webHidden/>
          </w:rPr>
          <w:fldChar w:fldCharType="begin"/>
        </w:r>
        <w:r w:rsidR="00D41E34">
          <w:rPr>
            <w:noProof/>
            <w:webHidden/>
          </w:rPr>
          <w:instrText xml:space="preserve"> PAGEREF _Toc47956090 \h </w:instrText>
        </w:r>
        <w:r w:rsidR="00D41E34">
          <w:rPr>
            <w:noProof/>
            <w:webHidden/>
          </w:rPr>
        </w:r>
        <w:r w:rsidR="00D41E34">
          <w:rPr>
            <w:noProof/>
            <w:webHidden/>
          </w:rPr>
          <w:fldChar w:fldCharType="separate"/>
        </w:r>
        <w:r>
          <w:rPr>
            <w:noProof/>
            <w:webHidden/>
          </w:rPr>
          <w:t>4</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1" w:history="1">
        <w:r w:rsidR="00D41E34" w:rsidRPr="005A3C03">
          <w:rPr>
            <w:rStyle w:val="Hypertextovodkaz"/>
          </w:rPr>
          <w:t>5.</w:t>
        </w:r>
        <w:r w:rsidR="00D41E34">
          <w:rPr>
            <w:rFonts w:eastAsiaTheme="minorEastAsia"/>
            <w:caps w:val="0"/>
            <w:noProof/>
            <w:sz w:val="22"/>
            <w:szCs w:val="22"/>
            <w:lang w:eastAsia="cs-CZ"/>
          </w:rPr>
          <w:tab/>
        </w:r>
        <w:r w:rsidR="00D41E34" w:rsidRPr="005A3C03">
          <w:rPr>
            <w:rStyle w:val="Hypertextovodkaz"/>
          </w:rPr>
          <w:t>ZDROJE FINANCOVÁNÍ a PŘEDPOKLÁDANÁ HODNOTA VEŘEJNÉ ZAKÁZKY</w:t>
        </w:r>
        <w:r w:rsidR="00D41E34">
          <w:rPr>
            <w:noProof/>
            <w:webHidden/>
          </w:rPr>
          <w:tab/>
        </w:r>
        <w:r w:rsidR="00D41E34">
          <w:rPr>
            <w:noProof/>
            <w:webHidden/>
          </w:rPr>
          <w:fldChar w:fldCharType="begin"/>
        </w:r>
        <w:r w:rsidR="00D41E34">
          <w:rPr>
            <w:noProof/>
            <w:webHidden/>
          </w:rPr>
          <w:instrText xml:space="preserve"> PAGEREF _Toc47956091 \h </w:instrText>
        </w:r>
        <w:r w:rsidR="00D41E34">
          <w:rPr>
            <w:noProof/>
            <w:webHidden/>
          </w:rPr>
        </w:r>
        <w:r w:rsidR="00D41E34">
          <w:rPr>
            <w:noProof/>
            <w:webHidden/>
          </w:rPr>
          <w:fldChar w:fldCharType="separate"/>
        </w:r>
        <w:r>
          <w:rPr>
            <w:noProof/>
            <w:webHidden/>
          </w:rPr>
          <w:t>5</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2" w:history="1">
        <w:r w:rsidR="00D41E34" w:rsidRPr="005A3C03">
          <w:rPr>
            <w:rStyle w:val="Hypertextovodkaz"/>
          </w:rPr>
          <w:t>6.</w:t>
        </w:r>
        <w:r w:rsidR="00D41E34">
          <w:rPr>
            <w:rFonts w:eastAsiaTheme="minorEastAsia"/>
            <w:caps w:val="0"/>
            <w:noProof/>
            <w:sz w:val="22"/>
            <w:szCs w:val="22"/>
            <w:lang w:eastAsia="cs-CZ"/>
          </w:rPr>
          <w:tab/>
        </w:r>
        <w:r w:rsidR="00D41E34" w:rsidRPr="005A3C03">
          <w:rPr>
            <w:rStyle w:val="Hypertextovodkaz"/>
          </w:rPr>
          <w:t>OBSAH ZADÁVACÍ DOKUMENTACE</w:t>
        </w:r>
        <w:r w:rsidR="00D41E34">
          <w:rPr>
            <w:noProof/>
            <w:webHidden/>
          </w:rPr>
          <w:tab/>
        </w:r>
        <w:r w:rsidR="00D41E34">
          <w:rPr>
            <w:noProof/>
            <w:webHidden/>
          </w:rPr>
          <w:fldChar w:fldCharType="begin"/>
        </w:r>
        <w:r w:rsidR="00D41E34">
          <w:rPr>
            <w:noProof/>
            <w:webHidden/>
          </w:rPr>
          <w:instrText xml:space="preserve"> PAGEREF _Toc47956092 \h </w:instrText>
        </w:r>
        <w:r w:rsidR="00D41E34">
          <w:rPr>
            <w:noProof/>
            <w:webHidden/>
          </w:rPr>
        </w:r>
        <w:r w:rsidR="00D41E34">
          <w:rPr>
            <w:noProof/>
            <w:webHidden/>
          </w:rPr>
          <w:fldChar w:fldCharType="separate"/>
        </w:r>
        <w:r>
          <w:rPr>
            <w:noProof/>
            <w:webHidden/>
          </w:rPr>
          <w:t>5</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3" w:history="1">
        <w:r w:rsidR="00D41E34" w:rsidRPr="005A3C03">
          <w:rPr>
            <w:rStyle w:val="Hypertextovodkaz"/>
          </w:rPr>
          <w:t>7.</w:t>
        </w:r>
        <w:r w:rsidR="00D41E34">
          <w:rPr>
            <w:rFonts w:eastAsiaTheme="minorEastAsia"/>
            <w:caps w:val="0"/>
            <w:noProof/>
            <w:sz w:val="22"/>
            <w:szCs w:val="22"/>
            <w:lang w:eastAsia="cs-CZ"/>
          </w:rPr>
          <w:tab/>
        </w:r>
        <w:r w:rsidR="00D41E34" w:rsidRPr="005A3C03">
          <w:rPr>
            <w:rStyle w:val="Hypertextovodkaz"/>
          </w:rPr>
          <w:t>VYSVĚTLENÍ, ZMĚNY a DOPLNĚNÍ ZADÁVACÍ DOKUMENTACE</w:t>
        </w:r>
        <w:r w:rsidR="00D41E34">
          <w:rPr>
            <w:noProof/>
            <w:webHidden/>
          </w:rPr>
          <w:tab/>
        </w:r>
        <w:r w:rsidR="00D41E34">
          <w:rPr>
            <w:noProof/>
            <w:webHidden/>
          </w:rPr>
          <w:fldChar w:fldCharType="begin"/>
        </w:r>
        <w:r w:rsidR="00D41E34">
          <w:rPr>
            <w:noProof/>
            <w:webHidden/>
          </w:rPr>
          <w:instrText xml:space="preserve"> PAGEREF _Toc47956093 \h </w:instrText>
        </w:r>
        <w:r w:rsidR="00D41E34">
          <w:rPr>
            <w:noProof/>
            <w:webHidden/>
          </w:rPr>
        </w:r>
        <w:r w:rsidR="00D41E34">
          <w:rPr>
            <w:noProof/>
            <w:webHidden/>
          </w:rPr>
          <w:fldChar w:fldCharType="separate"/>
        </w:r>
        <w:r>
          <w:rPr>
            <w:noProof/>
            <w:webHidden/>
          </w:rPr>
          <w:t>6</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4" w:history="1">
        <w:r w:rsidR="00D41E34" w:rsidRPr="005A3C03">
          <w:rPr>
            <w:rStyle w:val="Hypertextovodkaz"/>
          </w:rPr>
          <w:t>8.</w:t>
        </w:r>
        <w:r w:rsidR="00D41E34">
          <w:rPr>
            <w:rFonts w:eastAsiaTheme="minorEastAsia"/>
            <w:caps w:val="0"/>
            <w:noProof/>
            <w:sz w:val="22"/>
            <w:szCs w:val="22"/>
            <w:lang w:eastAsia="cs-CZ"/>
          </w:rPr>
          <w:tab/>
        </w:r>
        <w:r w:rsidR="00D41E34" w:rsidRPr="005A3C03">
          <w:rPr>
            <w:rStyle w:val="Hypertextovodkaz"/>
          </w:rPr>
          <w:t>POŽADAVKY ZADAVATELE NA KVALIFIKACI</w:t>
        </w:r>
        <w:r w:rsidR="00D41E34">
          <w:rPr>
            <w:noProof/>
            <w:webHidden/>
          </w:rPr>
          <w:tab/>
        </w:r>
        <w:r w:rsidR="00D41E34">
          <w:rPr>
            <w:noProof/>
            <w:webHidden/>
          </w:rPr>
          <w:fldChar w:fldCharType="begin"/>
        </w:r>
        <w:r w:rsidR="00D41E34">
          <w:rPr>
            <w:noProof/>
            <w:webHidden/>
          </w:rPr>
          <w:instrText xml:space="preserve"> PAGEREF _Toc47956094 \h </w:instrText>
        </w:r>
        <w:r w:rsidR="00D41E34">
          <w:rPr>
            <w:noProof/>
            <w:webHidden/>
          </w:rPr>
        </w:r>
        <w:r w:rsidR="00D41E34">
          <w:rPr>
            <w:noProof/>
            <w:webHidden/>
          </w:rPr>
          <w:fldChar w:fldCharType="separate"/>
        </w:r>
        <w:r>
          <w:rPr>
            <w:noProof/>
            <w:webHidden/>
          </w:rPr>
          <w:t>6</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5" w:history="1">
        <w:r w:rsidR="00D41E34" w:rsidRPr="005A3C03">
          <w:rPr>
            <w:rStyle w:val="Hypertextovodkaz"/>
          </w:rPr>
          <w:t>9.</w:t>
        </w:r>
        <w:r w:rsidR="00D41E34">
          <w:rPr>
            <w:rFonts w:eastAsiaTheme="minorEastAsia"/>
            <w:caps w:val="0"/>
            <w:noProof/>
            <w:sz w:val="22"/>
            <w:szCs w:val="22"/>
            <w:lang w:eastAsia="cs-CZ"/>
          </w:rPr>
          <w:tab/>
        </w:r>
        <w:r w:rsidR="00D41E34" w:rsidRPr="005A3C03">
          <w:rPr>
            <w:rStyle w:val="Hypertextovodkaz"/>
          </w:rPr>
          <w:t>DALŠÍ INFORMACE/DOKUMENTY PŘEDKLÁDANÉ DODAVATELEM v NABÍDCE</w:t>
        </w:r>
        <w:r w:rsidR="00D41E34">
          <w:rPr>
            <w:noProof/>
            <w:webHidden/>
          </w:rPr>
          <w:tab/>
        </w:r>
        <w:r w:rsidR="00D41E34">
          <w:rPr>
            <w:noProof/>
            <w:webHidden/>
          </w:rPr>
          <w:fldChar w:fldCharType="begin"/>
        </w:r>
        <w:r w:rsidR="00D41E34">
          <w:rPr>
            <w:noProof/>
            <w:webHidden/>
          </w:rPr>
          <w:instrText xml:space="preserve"> PAGEREF _Toc47956095 \h </w:instrText>
        </w:r>
        <w:r w:rsidR="00D41E34">
          <w:rPr>
            <w:noProof/>
            <w:webHidden/>
          </w:rPr>
        </w:r>
        <w:r w:rsidR="00D41E34">
          <w:rPr>
            <w:noProof/>
            <w:webHidden/>
          </w:rPr>
          <w:fldChar w:fldCharType="separate"/>
        </w:r>
        <w:r>
          <w:rPr>
            <w:noProof/>
            <w:webHidden/>
          </w:rPr>
          <w:t>17</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6" w:history="1">
        <w:r w:rsidR="00D41E34" w:rsidRPr="005A3C03">
          <w:rPr>
            <w:rStyle w:val="Hypertextovodkaz"/>
          </w:rPr>
          <w:t>10.</w:t>
        </w:r>
        <w:r w:rsidR="00D41E34">
          <w:rPr>
            <w:rFonts w:eastAsiaTheme="minorEastAsia"/>
            <w:caps w:val="0"/>
            <w:noProof/>
            <w:sz w:val="22"/>
            <w:szCs w:val="22"/>
            <w:lang w:eastAsia="cs-CZ"/>
          </w:rPr>
          <w:tab/>
        </w:r>
        <w:r w:rsidR="00D41E34" w:rsidRPr="005A3C03">
          <w:rPr>
            <w:rStyle w:val="Hypertextovodkaz"/>
          </w:rPr>
          <w:t>JAZYK NABÍDEK A KOMUNIKAČNÍ JAZYK</w:t>
        </w:r>
        <w:r w:rsidR="00D41E34">
          <w:rPr>
            <w:noProof/>
            <w:webHidden/>
          </w:rPr>
          <w:tab/>
        </w:r>
        <w:r w:rsidR="00D41E34">
          <w:rPr>
            <w:noProof/>
            <w:webHidden/>
          </w:rPr>
          <w:fldChar w:fldCharType="begin"/>
        </w:r>
        <w:r w:rsidR="00D41E34">
          <w:rPr>
            <w:noProof/>
            <w:webHidden/>
          </w:rPr>
          <w:instrText xml:space="preserve"> PAGEREF _Toc47956096 \h </w:instrText>
        </w:r>
        <w:r w:rsidR="00D41E34">
          <w:rPr>
            <w:noProof/>
            <w:webHidden/>
          </w:rPr>
        </w:r>
        <w:r w:rsidR="00D41E34">
          <w:rPr>
            <w:noProof/>
            <w:webHidden/>
          </w:rPr>
          <w:fldChar w:fldCharType="separate"/>
        </w:r>
        <w:r>
          <w:rPr>
            <w:noProof/>
            <w:webHidden/>
          </w:rPr>
          <w:t>19</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7" w:history="1">
        <w:r w:rsidR="00D41E34" w:rsidRPr="005A3C03">
          <w:rPr>
            <w:rStyle w:val="Hypertextovodkaz"/>
          </w:rPr>
          <w:t>11.</w:t>
        </w:r>
        <w:r w:rsidR="00D41E34">
          <w:rPr>
            <w:rFonts w:eastAsiaTheme="minorEastAsia"/>
            <w:caps w:val="0"/>
            <w:noProof/>
            <w:sz w:val="22"/>
            <w:szCs w:val="22"/>
            <w:lang w:eastAsia="cs-CZ"/>
          </w:rPr>
          <w:tab/>
        </w:r>
        <w:r w:rsidR="00D41E34" w:rsidRPr="005A3C03">
          <w:rPr>
            <w:rStyle w:val="Hypertextovodkaz"/>
          </w:rPr>
          <w:t>OBSAH a PODÁVÁNÍ NABÍDEK</w:t>
        </w:r>
        <w:r w:rsidR="00D41E34">
          <w:rPr>
            <w:noProof/>
            <w:webHidden/>
          </w:rPr>
          <w:tab/>
        </w:r>
        <w:r w:rsidR="00D41E34">
          <w:rPr>
            <w:noProof/>
            <w:webHidden/>
          </w:rPr>
          <w:fldChar w:fldCharType="begin"/>
        </w:r>
        <w:r w:rsidR="00D41E34">
          <w:rPr>
            <w:noProof/>
            <w:webHidden/>
          </w:rPr>
          <w:instrText xml:space="preserve"> PAGEREF _Toc47956097 \h </w:instrText>
        </w:r>
        <w:r w:rsidR="00D41E34">
          <w:rPr>
            <w:noProof/>
            <w:webHidden/>
          </w:rPr>
        </w:r>
        <w:r w:rsidR="00D41E34">
          <w:rPr>
            <w:noProof/>
            <w:webHidden/>
          </w:rPr>
          <w:fldChar w:fldCharType="separate"/>
        </w:r>
        <w:r>
          <w:rPr>
            <w:noProof/>
            <w:webHidden/>
          </w:rPr>
          <w:t>19</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8" w:history="1">
        <w:r w:rsidR="00D41E34" w:rsidRPr="005A3C03">
          <w:rPr>
            <w:rStyle w:val="Hypertextovodkaz"/>
          </w:rPr>
          <w:t>12.</w:t>
        </w:r>
        <w:r w:rsidR="00D41E34">
          <w:rPr>
            <w:rFonts w:eastAsiaTheme="minorEastAsia"/>
            <w:caps w:val="0"/>
            <w:noProof/>
            <w:sz w:val="22"/>
            <w:szCs w:val="22"/>
            <w:lang w:eastAsia="cs-CZ"/>
          </w:rPr>
          <w:tab/>
        </w:r>
        <w:r w:rsidR="00D41E34" w:rsidRPr="005A3C03">
          <w:rPr>
            <w:rStyle w:val="Hypertextovodkaz"/>
          </w:rPr>
          <w:t>POŽADAVKY NA ZPRACOVÁNÍ NABÍDKOVÉ CENY</w:t>
        </w:r>
        <w:r w:rsidR="00D41E34">
          <w:rPr>
            <w:noProof/>
            <w:webHidden/>
          </w:rPr>
          <w:tab/>
        </w:r>
        <w:r w:rsidR="00D41E34">
          <w:rPr>
            <w:noProof/>
            <w:webHidden/>
          </w:rPr>
          <w:fldChar w:fldCharType="begin"/>
        </w:r>
        <w:r w:rsidR="00D41E34">
          <w:rPr>
            <w:noProof/>
            <w:webHidden/>
          </w:rPr>
          <w:instrText xml:space="preserve"> PAGEREF _Toc47956098 \h </w:instrText>
        </w:r>
        <w:r w:rsidR="00D41E34">
          <w:rPr>
            <w:noProof/>
            <w:webHidden/>
          </w:rPr>
        </w:r>
        <w:r w:rsidR="00D41E34">
          <w:rPr>
            <w:noProof/>
            <w:webHidden/>
          </w:rPr>
          <w:fldChar w:fldCharType="separate"/>
        </w:r>
        <w:r>
          <w:rPr>
            <w:noProof/>
            <w:webHidden/>
          </w:rPr>
          <w:t>21</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099" w:history="1">
        <w:r w:rsidR="00D41E34" w:rsidRPr="005A3C03">
          <w:rPr>
            <w:rStyle w:val="Hypertextovodkaz"/>
          </w:rPr>
          <w:t>13.</w:t>
        </w:r>
        <w:r w:rsidR="00D41E34">
          <w:rPr>
            <w:rFonts w:eastAsiaTheme="minorEastAsia"/>
            <w:caps w:val="0"/>
            <w:noProof/>
            <w:sz w:val="22"/>
            <w:szCs w:val="22"/>
            <w:lang w:eastAsia="cs-CZ"/>
          </w:rPr>
          <w:tab/>
        </w:r>
        <w:r w:rsidR="00D41E34" w:rsidRPr="005A3C03">
          <w:rPr>
            <w:rStyle w:val="Hypertextovodkaz"/>
          </w:rPr>
          <w:t>VARIANTY NABÍDKY</w:t>
        </w:r>
        <w:r w:rsidR="00D41E34">
          <w:rPr>
            <w:noProof/>
            <w:webHidden/>
          </w:rPr>
          <w:tab/>
        </w:r>
        <w:r w:rsidR="00D41E34">
          <w:rPr>
            <w:noProof/>
            <w:webHidden/>
          </w:rPr>
          <w:fldChar w:fldCharType="begin"/>
        </w:r>
        <w:r w:rsidR="00D41E34">
          <w:rPr>
            <w:noProof/>
            <w:webHidden/>
          </w:rPr>
          <w:instrText xml:space="preserve"> PAGEREF _Toc47956099 \h </w:instrText>
        </w:r>
        <w:r w:rsidR="00D41E34">
          <w:rPr>
            <w:noProof/>
            <w:webHidden/>
          </w:rPr>
        </w:r>
        <w:r w:rsidR="00D41E34">
          <w:rPr>
            <w:noProof/>
            <w:webHidden/>
          </w:rPr>
          <w:fldChar w:fldCharType="separate"/>
        </w:r>
        <w:r>
          <w:rPr>
            <w:noProof/>
            <w:webHidden/>
          </w:rPr>
          <w:t>21</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0" w:history="1">
        <w:r w:rsidR="00D41E34" w:rsidRPr="005A3C03">
          <w:rPr>
            <w:rStyle w:val="Hypertextovodkaz"/>
          </w:rPr>
          <w:t>14.</w:t>
        </w:r>
        <w:r w:rsidR="00D41E34">
          <w:rPr>
            <w:rFonts w:eastAsiaTheme="minorEastAsia"/>
            <w:caps w:val="0"/>
            <w:noProof/>
            <w:sz w:val="22"/>
            <w:szCs w:val="22"/>
            <w:lang w:eastAsia="cs-CZ"/>
          </w:rPr>
          <w:tab/>
        </w:r>
        <w:r w:rsidR="00D41E34" w:rsidRPr="005A3C03">
          <w:rPr>
            <w:rStyle w:val="Hypertextovodkaz"/>
          </w:rPr>
          <w:t>OTEVÍRÁNÍ NABÍDEK</w:t>
        </w:r>
        <w:r w:rsidR="00D41E34">
          <w:rPr>
            <w:noProof/>
            <w:webHidden/>
          </w:rPr>
          <w:tab/>
        </w:r>
        <w:r w:rsidR="00D41E34">
          <w:rPr>
            <w:noProof/>
            <w:webHidden/>
          </w:rPr>
          <w:fldChar w:fldCharType="begin"/>
        </w:r>
        <w:r w:rsidR="00D41E34">
          <w:rPr>
            <w:noProof/>
            <w:webHidden/>
          </w:rPr>
          <w:instrText xml:space="preserve"> PAGEREF _Toc47956100 \h </w:instrText>
        </w:r>
        <w:r w:rsidR="00D41E34">
          <w:rPr>
            <w:noProof/>
            <w:webHidden/>
          </w:rPr>
        </w:r>
        <w:r w:rsidR="00D41E34">
          <w:rPr>
            <w:noProof/>
            <w:webHidden/>
          </w:rPr>
          <w:fldChar w:fldCharType="separate"/>
        </w:r>
        <w:r>
          <w:rPr>
            <w:noProof/>
            <w:webHidden/>
          </w:rPr>
          <w:t>22</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1" w:history="1">
        <w:r w:rsidR="00D41E34" w:rsidRPr="005A3C03">
          <w:rPr>
            <w:rStyle w:val="Hypertextovodkaz"/>
          </w:rPr>
          <w:t>15.</w:t>
        </w:r>
        <w:r w:rsidR="00D41E34">
          <w:rPr>
            <w:rFonts w:eastAsiaTheme="minorEastAsia"/>
            <w:caps w:val="0"/>
            <w:noProof/>
            <w:sz w:val="22"/>
            <w:szCs w:val="22"/>
            <w:lang w:eastAsia="cs-CZ"/>
          </w:rPr>
          <w:tab/>
        </w:r>
        <w:r w:rsidR="00D41E34" w:rsidRPr="005A3C03">
          <w:rPr>
            <w:rStyle w:val="Hypertextovodkaz"/>
          </w:rPr>
          <w:t>POSOUZENÍ SPLNĚNÍ PODMÍNEK ÚČASTI</w:t>
        </w:r>
        <w:r w:rsidR="00D41E34">
          <w:rPr>
            <w:noProof/>
            <w:webHidden/>
          </w:rPr>
          <w:tab/>
        </w:r>
        <w:r w:rsidR="00D41E34">
          <w:rPr>
            <w:noProof/>
            <w:webHidden/>
          </w:rPr>
          <w:fldChar w:fldCharType="begin"/>
        </w:r>
        <w:r w:rsidR="00D41E34">
          <w:rPr>
            <w:noProof/>
            <w:webHidden/>
          </w:rPr>
          <w:instrText xml:space="preserve"> PAGEREF _Toc47956101 \h </w:instrText>
        </w:r>
        <w:r w:rsidR="00D41E34">
          <w:rPr>
            <w:noProof/>
            <w:webHidden/>
          </w:rPr>
        </w:r>
        <w:r w:rsidR="00D41E34">
          <w:rPr>
            <w:noProof/>
            <w:webHidden/>
          </w:rPr>
          <w:fldChar w:fldCharType="separate"/>
        </w:r>
        <w:r>
          <w:rPr>
            <w:noProof/>
            <w:webHidden/>
          </w:rPr>
          <w:t>22</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2" w:history="1">
        <w:r w:rsidR="00D41E34" w:rsidRPr="005A3C03">
          <w:rPr>
            <w:rStyle w:val="Hypertextovodkaz"/>
          </w:rPr>
          <w:t>16.</w:t>
        </w:r>
        <w:r w:rsidR="00D41E34">
          <w:rPr>
            <w:rFonts w:eastAsiaTheme="minorEastAsia"/>
            <w:caps w:val="0"/>
            <w:noProof/>
            <w:sz w:val="22"/>
            <w:szCs w:val="22"/>
            <w:lang w:eastAsia="cs-CZ"/>
          </w:rPr>
          <w:tab/>
        </w:r>
        <w:r w:rsidR="00D41E34" w:rsidRPr="005A3C03">
          <w:rPr>
            <w:rStyle w:val="Hypertextovodkaz"/>
          </w:rPr>
          <w:t>HODNOCENÍ NABÍDEK</w:t>
        </w:r>
        <w:r w:rsidR="00D41E34">
          <w:rPr>
            <w:noProof/>
            <w:webHidden/>
          </w:rPr>
          <w:tab/>
        </w:r>
        <w:r w:rsidR="00D41E34">
          <w:rPr>
            <w:noProof/>
            <w:webHidden/>
          </w:rPr>
          <w:fldChar w:fldCharType="begin"/>
        </w:r>
        <w:r w:rsidR="00D41E34">
          <w:rPr>
            <w:noProof/>
            <w:webHidden/>
          </w:rPr>
          <w:instrText xml:space="preserve"> PAGEREF _Toc47956102 \h </w:instrText>
        </w:r>
        <w:r w:rsidR="00D41E34">
          <w:rPr>
            <w:noProof/>
            <w:webHidden/>
          </w:rPr>
        </w:r>
        <w:r w:rsidR="00D41E34">
          <w:rPr>
            <w:noProof/>
            <w:webHidden/>
          </w:rPr>
          <w:fldChar w:fldCharType="separate"/>
        </w:r>
        <w:r>
          <w:rPr>
            <w:noProof/>
            <w:webHidden/>
          </w:rPr>
          <w:t>22</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3" w:history="1">
        <w:r w:rsidR="00D41E34" w:rsidRPr="005A3C03">
          <w:rPr>
            <w:rStyle w:val="Hypertextovodkaz"/>
          </w:rPr>
          <w:t>17.</w:t>
        </w:r>
        <w:r w:rsidR="00D41E34">
          <w:rPr>
            <w:rFonts w:eastAsiaTheme="minorEastAsia"/>
            <w:caps w:val="0"/>
            <w:noProof/>
            <w:sz w:val="22"/>
            <w:szCs w:val="22"/>
            <w:lang w:eastAsia="cs-CZ"/>
          </w:rPr>
          <w:tab/>
        </w:r>
        <w:r w:rsidR="00D41E34" w:rsidRPr="005A3C03">
          <w:rPr>
            <w:rStyle w:val="Hypertextovodkaz"/>
          </w:rPr>
          <w:t>ZRUŠENÍ ZADÁVACÍHO ŘÍZENÍ</w:t>
        </w:r>
        <w:r w:rsidR="00D41E34">
          <w:rPr>
            <w:noProof/>
            <w:webHidden/>
          </w:rPr>
          <w:tab/>
        </w:r>
        <w:r w:rsidR="00D41E34">
          <w:rPr>
            <w:noProof/>
            <w:webHidden/>
          </w:rPr>
          <w:fldChar w:fldCharType="begin"/>
        </w:r>
        <w:r w:rsidR="00D41E34">
          <w:rPr>
            <w:noProof/>
            <w:webHidden/>
          </w:rPr>
          <w:instrText xml:space="preserve"> PAGEREF _Toc47956103 \h </w:instrText>
        </w:r>
        <w:r w:rsidR="00D41E34">
          <w:rPr>
            <w:noProof/>
            <w:webHidden/>
          </w:rPr>
        </w:r>
        <w:r w:rsidR="00D41E34">
          <w:rPr>
            <w:noProof/>
            <w:webHidden/>
          </w:rPr>
          <w:fldChar w:fldCharType="separate"/>
        </w:r>
        <w:r>
          <w:rPr>
            <w:noProof/>
            <w:webHidden/>
          </w:rPr>
          <w:t>27</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4" w:history="1">
        <w:r w:rsidR="00D41E34" w:rsidRPr="005A3C03">
          <w:rPr>
            <w:rStyle w:val="Hypertextovodkaz"/>
          </w:rPr>
          <w:t>18.</w:t>
        </w:r>
        <w:r w:rsidR="00D41E34">
          <w:rPr>
            <w:rFonts w:eastAsiaTheme="minorEastAsia"/>
            <w:caps w:val="0"/>
            <w:noProof/>
            <w:sz w:val="22"/>
            <w:szCs w:val="22"/>
            <w:lang w:eastAsia="cs-CZ"/>
          </w:rPr>
          <w:tab/>
        </w:r>
        <w:r w:rsidR="00D41E34" w:rsidRPr="005A3C03">
          <w:rPr>
            <w:rStyle w:val="Hypertextovodkaz"/>
          </w:rPr>
          <w:t>UZAVŘENÍ SMLOUVY</w:t>
        </w:r>
        <w:r w:rsidR="00D41E34">
          <w:rPr>
            <w:noProof/>
            <w:webHidden/>
          </w:rPr>
          <w:tab/>
        </w:r>
        <w:r w:rsidR="00D41E34">
          <w:rPr>
            <w:noProof/>
            <w:webHidden/>
          </w:rPr>
          <w:fldChar w:fldCharType="begin"/>
        </w:r>
        <w:r w:rsidR="00D41E34">
          <w:rPr>
            <w:noProof/>
            <w:webHidden/>
          </w:rPr>
          <w:instrText xml:space="preserve"> PAGEREF _Toc47956104 \h </w:instrText>
        </w:r>
        <w:r w:rsidR="00D41E34">
          <w:rPr>
            <w:noProof/>
            <w:webHidden/>
          </w:rPr>
        </w:r>
        <w:r w:rsidR="00D41E34">
          <w:rPr>
            <w:noProof/>
            <w:webHidden/>
          </w:rPr>
          <w:fldChar w:fldCharType="separate"/>
        </w:r>
        <w:r>
          <w:rPr>
            <w:noProof/>
            <w:webHidden/>
          </w:rPr>
          <w:t>28</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5" w:history="1">
        <w:r w:rsidR="00D41E34" w:rsidRPr="005A3C03">
          <w:rPr>
            <w:rStyle w:val="Hypertextovodkaz"/>
          </w:rPr>
          <w:t>19.</w:t>
        </w:r>
        <w:r w:rsidR="00D41E34">
          <w:rPr>
            <w:rFonts w:eastAsiaTheme="minorEastAsia"/>
            <w:caps w:val="0"/>
            <w:noProof/>
            <w:sz w:val="22"/>
            <w:szCs w:val="22"/>
            <w:lang w:eastAsia="cs-CZ"/>
          </w:rPr>
          <w:tab/>
        </w:r>
        <w:r w:rsidR="00D41E34" w:rsidRPr="005A3C03">
          <w:rPr>
            <w:rStyle w:val="Hypertextovodkaz"/>
          </w:rPr>
          <w:t>OCHRANA INFORMACÍ</w:t>
        </w:r>
        <w:r w:rsidR="00D41E34">
          <w:rPr>
            <w:noProof/>
            <w:webHidden/>
          </w:rPr>
          <w:tab/>
        </w:r>
        <w:r w:rsidR="00D41E34">
          <w:rPr>
            <w:noProof/>
            <w:webHidden/>
          </w:rPr>
          <w:fldChar w:fldCharType="begin"/>
        </w:r>
        <w:r w:rsidR="00D41E34">
          <w:rPr>
            <w:noProof/>
            <w:webHidden/>
          </w:rPr>
          <w:instrText xml:space="preserve"> PAGEREF _Toc47956105 \h </w:instrText>
        </w:r>
        <w:r w:rsidR="00D41E34">
          <w:rPr>
            <w:noProof/>
            <w:webHidden/>
          </w:rPr>
        </w:r>
        <w:r w:rsidR="00D41E34">
          <w:rPr>
            <w:noProof/>
            <w:webHidden/>
          </w:rPr>
          <w:fldChar w:fldCharType="separate"/>
        </w:r>
        <w:r>
          <w:rPr>
            <w:noProof/>
            <w:webHidden/>
          </w:rPr>
          <w:t>30</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6" w:history="1">
        <w:r w:rsidR="00D41E34" w:rsidRPr="005A3C03">
          <w:rPr>
            <w:rStyle w:val="Hypertextovodkaz"/>
          </w:rPr>
          <w:t>20.</w:t>
        </w:r>
        <w:r w:rsidR="00D41E34">
          <w:rPr>
            <w:rFonts w:eastAsiaTheme="minorEastAsia"/>
            <w:caps w:val="0"/>
            <w:noProof/>
            <w:sz w:val="22"/>
            <w:szCs w:val="22"/>
            <w:lang w:eastAsia="cs-CZ"/>
          </w:rPr>
          <w:tab/>
        </w:r>
        <w:r w:rsidR="00D41E34" w:rsidRPr="005A3C03">
          <w:rPr>
            <w:rStyle w:val="Hypertextovodkaz"/>
          </w:rPr>
          <w:t>ZADÁVACÍ LHŮTA A JISTOTA ZA NABÍDKU</w:t>
        </w:r>
        <w:r w:rsidR="00D41E34">
          <w:rPr>
            <w:noProof/>
            <w:webHidden/>
          </w:rPr>
          <w:tab/>
        </w:r>
        <w:r w:rsidR="00D41E34">
          <w:rPr>
            <w:noProof/>
            <w:webHidden/>
          </w:rPr>
          <w:fldChar w:fldCharType="begin"/>
        </w:r>
        <w:r w:rsidR="00D41E34">
          <w:rPr>
            <w:noProof/>
            <w:webHidden/>
          </w:rPr>
          <w:instrText xml:space="preserve"> PAGEREF _Toc47956106 \h </w:instrText>
        </w:r>
        <w:r w:rsidR="00D41E34">
          <w:rPr>
            <w:noProof/>
            <w:webHidden/>
          </w:rPr>
        </w:r>
        <w:r w:rsidR="00D41E34">
          <w:rPr>
            <w:noProof/>
            <w:webHidden/>
          </w:rPr>
          <w:fldChar w:fldCharType="separate"/>
        </w:r>
        <w:r>
          <w:rPr>
            <w:noProof/>
            <w:webHidden/>
          </w:rPr>
          <w:t>30</w:t>
        </w:r>
        <w:r w:rsidR="00D41E34">
          <w:rPr>
            <w:noProof/>
            <w:webHidden/>
          </w:rPr>
          <w:fldChar w:fldCharType="end"/>
        </w:r>
      </w:hyperlink>
    </w:p>
    <w:p w:rsidR="00D41E34" w:rsidRDefault="00756BD1">
      <w:pPr>
        <w:pStyle w:val="Obsah1"/>
        <w:rPr>
          <w:rFonts w:eastAsiaTheme="minorEastAsia"/>
          <w:caps w:val="0"/>
          <w:noProof/>
          <w:sz w:val="22"/>
          <w:szCs w:val="22"/>
          <w:lang w:eastAsia="cs-CZ"/>
        </w:rPr>
      </w:pPr>
      <w:hyperlink w:anchor="_Toc47956107" w:history="1">
        <w:r w:rsidR="00D41E34" w:rsidRPr="005A3C03">
          <w:rPr>
            <w:rStyle w:val="Hypertextovodkaz"/>
          </w:rPr>
          <w:t>21.</w:t>
        </w:r>
        <w:r w:rsidR="00D41E34">
          <w:rPr>
            <w:rFonts w:eastAsiaTheme="minorEastAsia"/>
            <w:caps w:val="0"/>
            <w:noProof/>
            <w:sz w:val="22"/>
            <w:szCs w:val="22"/>
            <w:lang w:eastAsia="cs-CZ"/>
          </w:rPr>
          <w:tab/>
        </w:r>
        <w:r w:rsidR="00D41E34" w:rsidRPr="005A3C03">
          <w:rPr>
            <w:rStyle w:val="Hypertextovodkaz"/>
          </w:rPr>
          <w:t>PŘÍLOHY TĚCHTO POKYNŮ</w:t>
        </w:r>
        <w:r w:rsidR="00D41E34">
          <w:rPr>
            <w:noProof/>
            <w:webHidden/>
          </w:rPr>
          <w:tab/>
        </w:r>
        <w:r w:rsidR="00D41E34">
          <w:rPr>
            <w:noProof/>
            <w:webHidden/>
          </w:rPr>
          <w:fldChar w:fldCharType="begin"/>
        </w:r>
        <w:r w:rsidR="00D41E34">
          <w:rPr>
            <w:noProof/>
            <w:webHidden/>
          </w:rPr>
          <w:instrText xml:space="preserve"> PAGEREF _Toc47956107 \h </w:instrText>
        </w:r>
        <w:r w:rsidR="00D41E34">
          <w:rPr>
            <w:noProof/>
            <w:webHidden/>
          </w:rPr>
        </w:r>
        <w:r w:rsidR="00D41E34">
          <w:rPr>
            <w:noProof/>
            <w:webHidden/>
          </w:rPr>
          <w:fldChar w:fldCharType="separate"/>
        </w:r>
        <w:r>
          <w:rPr>
            <w:noProof/>
            <w:webHidden/>
          </w:rPr>
          <w:t>31</w:t>
        </w:r>
        <w:r w:rsidR="00D41E34">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7956087"/>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4795608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35531B" w:rsidRDefault="0035531B" w:rsidP="000C4910">
      <w:pPr>
        <w:pStyle w:val="Textbezslovn"/>
        <w:spacing w:after="0"/>
        <w:ind w:left="2127" w:hanging="1390"/>
      </w:pPr>
      <w:r>
        <w:t xml:space="preserve">zastoupená: </w:t>
      </w:r>
      <w:r>
        <w:tab/>
      </w:r>
      <w:r w:rsidR="000C4910" w:rsidRPr="005E6EE3">
        <w:rPr>
          <w:rFonts w:ascii="Calibri" w:hAnsi="Calibri" w:cs="Calibri"/>
          <w:sz w:val="20"/>
          <w:szCs w:val="20"/>
        </w:rPr>
        <w:t>Ing. Miroslavem Bocákem, ředitelem organizační jednotky Stavební správa východ, na základě Řádu SŽDC č. 3 Podpisový řád státní organizace Správa železnic</w:t>
      </w:r>
    </w:p>
    <w:p w:rsidR="0035531B" w:rsidRDefault="0035531B" w:rsidP="0035531B">
      <w:pPr>
        <w:pStyle w:val="Nadpis1-1"/>
      </w:pPr>
      <w:bookmarkStart w:id="6" w:name="_Toc47956089"/>
      <w:r>
        <w:t>KOMUNIKACE MEZI ZADAVATELEM</w:t>
      </w:r>
      <w:r w:rsidR="00845C50">
        <w:t xml:space="preserve"> a </w:t>
      </w:r>
      <w:r>
        <w:t>DODAVATELEM</w:t>
      </w:r>
      <w:bookmarkEnd w:id="6"/>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724105" w:rsidRDefault="0035531B" w:rsidP="00724105">
      <w:pPr>
        <w:pStyle w:val="Text1-1"/>
      </w:pPr>
      <w:r>
        <w:t xml:space="preserve">Kontaktní osobou zadavatele pro zadávací řízení je: </w:t>
      </w:r>
      <w:r w:rsidR="00724105">
        <w:t>Kateřina Příleská</w:t>
      </w:r>
    </w:p>
    <w:p w:rsidR="00724105" w:rsidRDefault="00724105" w:rsidP="00724105">
      <w:pPr>
        <w:pStyle w:val="Textbezslovn"/>
        <w:spacing w:after="0"/>
      </w:pPr>
      <w:r>
        <w:t xml:space="preserve">telefon: </w:t>
      </w:r>
      <w:r>
        <w:tab/>
        <w:t>+420 722 823 916</w:t>
      </w:r>
    </w:p>
    <w:p w:rsidR="00724105" w:rsidRDefault="00724105" w:rsidP="00724105">
      <w:pPr>
        <w:pStyle w:val="Textbezslovn"/>
        <w:spacing w:after="0"/>
      </w:pPr>
      <w:r>
        <w:t xml:space="preserve">e-mail: </w:t>
      </w:r>
      <w:r>
        <w:tab/>
        <w:t>Prileska@spravazeleznic.cz</w:t>
      </w:r>
    </w:p>
    <w:p w:rsidR="00724105" w:rsidRDefault="00724105" w:rsidP="00724105">
      <w:pPr>
        <w:pStyle w:val="Textbezslovn"/>
        <w:spacing w:after="0"/>
      </w:pPr>
      <w:r>
        <w:t xml:space="preserve">adresa: </w:t>
      </w:r>
      <w:r>
        <w:tab/>
        <w:t>Stavební správa východ</w:t>
      </w:r>
    </w:p>
    <w:p w:rsidR="00724105" w:rsidRDefault="00724105" w:rsidP="00724105">
      <w:pPr>
        <w:pStyle w:val="Textbezslovn"/>
      </w:pPr>
      <w:r>
        <w:tab/>
      </w:r>
      <w:r>
        <w:tab/>
        <w:t>Nerudova 773/1, 779 00 Olomouc</w:t>
      </w:r>
    </w:p>
    <w:p w:rsidR="0035531B" w:rsidRDefault="0035531B" w:rsidP="0035531B">
      <w:pPr>
        <w:pStyle w:val="Nadpis1-1"/>
      </w:pPr>
      <w:bookmarkStart w:id="7" w:name="_Toc47956090"/>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0C4910" w:rsidP="0035531B">
      <w:pPr>
        <w:pStyle w:val="Textbezslovn"/>
      </w:pPr>
      <w:r>
        <w:t>Účelem rekonstrukce budovy je odstranění nevyhovujícího technického stavu nemovité kulturní památky, snížení tepelných ztrát objekt</w:t>
      </w:r>
      <w:r w:rsidR="00236B19">
        <w:t>u</w:t>
      </w:r>
      <w:r>
        <w:t>, zajištění požadavků interoperability, zajištění bezbariérového přístupu, zlepšení komfortu cestující veřejnosti, pracovníků Správy železnic a dopravců na železnici.</w:t>
      </w:r>
    </w:p>
    <w:p w:rsidR="0035531B" w:rsidRPr="000B74D2" w:rsidRDefault="0035531B" w:rsidP="0035531B">
      <w:pPr>
        <w:pStyle w:val="Text1-1"/>
      </w:pPr>
      <w:r>
        <w:t xml:space="preserve">Předmět plnění </w:t>
      </w:r>
      <w:r w:rsidRPr="000B74D2">
        <w:t>veřejné zakázky</w:t>
      </w:r>
    </w:p>
    <w:p w:rsidR="00F50A64" w:rsidRPr="000B74D2" w:rsidRDefault="00F50A64" w:rsidP="004B722A">
      <w:pPr>
        <w:tabs>
          <w:tab w:val="num" w:pos="1021"/>
        </w:tabs>
        <w:ind w:left="709"/>
        <w:jc w:val="both"/>
        <w:rPr>
          <w:rFonts w:cs="Arial"/>
        </w:rPr>
      </w:pPr>
      <w:r w:rsidRPr="000B74D2">
        <w:rPr>
          <w:rFonts w:cs="Arial"/>
        </w:rPr>
        <w:t xml:space="preserve">Předmětem zadání je vypracování </w:t>
      </w:r>
      <w:r w:rsidRPr="000B74D2">
        <w:rPr>
          <w:rFonts w:cs="Arial"/>
          <w:b/>
        </w:rPr>
        <w:t>Projektové dokumentace</w:t>
      </w:r>
      <w:r w:rsidR="00031CDA" w:rsidRPr="000B74D2">
        <w:rPr>
          <w:rFonts w:cs="Arial"/>
          <w:b/>
        </w:rPr>
        <w:t xml:space="preserve"> stavby</w:t>
      </w:r>
      <w:r w:rsidRPr="000B74D2">
        <w:rPr>
          <w:rFonts w:cs="Arial"/>
          <w:b/>
        </w:rPr>
        <w:t xml:space="preserve"> pro </w:t>
      </w:r>
      <w:r w:rsidR="00031CDA" w:rsidRPr="000B74D2">
        <w:rPr>
          <w:rFonts w:cs="Arial"/>
          <w:b/>
        </w:rPr>
        <w:t xml:space="preserve">vydání </w:t>
      </w:r>
      <w:r w:rsidRPr="000B74D2">
        <w:rPr>
          <w:rFonts w:cs="Arial"/>
          <w:b/>
        </w:rPr>
        <w:t>společné</w:t>
      </w:r>
      <w:r w:rsidR="00031CDA" w:rsidRPr="000B74D2">
        <w:rPr>
          <w:rFonts w:cs="Arial"/>
          <w:b/>
        </w:rPr>
        <w:t>ho</w:t>
      </w:r>
      <w:r w:rsidRPr="000B74D2">
        <w:rPr>
          <w:rFonts w:cs="Arial"/>
          <w:b/>
        </w:rPr>
        <w:t xml:space="preserve"> povolení</w:t>
      </w:r>
      <w:r w:rsidRPr="000B74D2">
        <w:rPr>
          <w:rFonts w:cs="Arial"/>
        </w:rPr>
        <w:t xml:space="preserve"> („DUSP“)</w:t>
      </w:r>
      <w:r w:rsidR="00031CDA" w:rsidRPr="000B74D2">
        <w:rPr>
          <w:rFonts w:cs="Arial"/>
        </w:rPr>
        <w:t xml:space="preserve">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w:t>
      </w:r>
      <w:r w:rsidR="009522B5" w:rsidRPr="000B74D2">
        <w:rPr>
          <w:rFonts w:cs="Arial"/>
        </w:rPr>
        <w:t xml:space="preserve">společného </w:t>
      </w:r>
      <w:r w:rsidR="00031CDA" w:rsidRPr="000B74D2">
        <w:rPr>
          <w:rFonts w:cs="Arial"/>
        </w:rPr>
        <w:t xml:space="preserve">povolení, zpracování dokumentů a zajištění činnosti koordinátora BOZP při práci na staveništi ve fázi přípravy dle zák. č. 309/2006 Sb., v platném znění, a včetně výkonu autorského dozoru projektanta při realizaci stavby „Rekonstrukce výpravní budovy Ostrava – Vítkovice“ </w:t>
      </w:r>
    </w:p>
    <w:p w:rsidR="00F50A64" w:rsidRPr="004B722A" w:rsidRDefault="00F50A64" w:rsidP="00F50A64">
      <w:pPr>
        <w:spacing w:after="0"/>
        <w:ind w:left="709"/>
        <w:jc w:val="both"/>
        <w:rPr>
          <w:rFonts w:cs="Arial"/>
          <w:u w:val="single"/>
        </w:rPr>
      </w:pPr>
      <w:r w:rsidRPr="004B722A">
        <w:rPr>
          <w:rFonts w:cs="Arial"/>
          <w:u w:val="single"/>
        </w:rPr>
        <w:t xml:space="preserve">Součástí díla je rovněž zejména:  </w:t>
      </w:r>
    </w:p>
    <w:p w:rsidR="00031CDA" w:rsidRPr="00E32C6E" w:rsidRDefault="00F50A64" w:rsidP="00031CDA">
      <w:pPr>
        <w:pStyle w:val="Textbezslovn"/>
      </w:pPr>
      <w:r w:rsidRPr="00031CDA">
        <w:rPr>
          <w:rFonts w:cs="Arial"/>
        </w:rPr>
        <w:t xml:space="preserve">- </w:t>
      </w:r>
      <w:r w:rsidR="00031CDA" w:rsidRPr="00E32C6E">
        <w:t xml:space="preserve">zpracování vyplněné žádosti o </w:t>
      </w:r>
      <w:r w:rsidR="009522B5">
        <w:t>společné</w:t>
      </w:r>
      <w:r w:rsidR="009522B5" w:rsidRPr="00E32C6E">
        <w:t xml:space="preserve"> </w:t>
      </w:r>
      <w:r w:rsidR="00031CDA" w:rsidRPr="00E32C6E">
        <w:t>povolení, včetně všech vyžadovaných podkladů a příloh;</w:t>
      </w:r>
    </w:p>
    <w:p w:rsidR="00031CDA" w:rsidRPr="00E32C6E" w:rsidRDefault="00031CDA" w:rsidP="00031CDA">
      <w:pPr>
        <w:pStyle w:val="Textbezslovn"/>
      </w:pPr>
      <w:r w:rsidRPr="00E32C6E">
        <w:t>- zpracování podkladů pro zadávací řízení na realizaci stavby v potřebném množství a podobě (zvláštní technické podmínky a soupis prací dle vyhl. č. 169/2016 Sb., v platném znění);</w:t>
      </w:r>
    </w:p>
    <w:p w:rsidR="00031CDA" w:rsidRDefault="00031CDA" w:rsidP="00031CDA">
      <w:pPr>
        <w:pStyle w:val="Textbezslovn"/>
      </w:pPr>
      <w:r w:rsidRPr="00E32C6E">
        <w:t>- zajištění vydání certifikátů o shodě vydávaných notifikovanou osobou v souladu s platnými směrnicemi Evropského parlamentu a Rady o interoperabilitě konvenčního železničního systému.</w:t>
      </w:r>
    </w:p>
    <w:p w:rsidR="00031CDA" w:rsidRPr="0060518B" w:rsidRDefault="004B722A" w:rsidP="00031CDA">
      <w:pPr>
        <w:pStyle w:val="Textbezslovn"/>
      </w:pPr>
      <w:r>
        <w:t>-</w:t>
      </w:r>
      <w:r w:rsidR="00031CDA">
        <w:t xml:space="preserve"> p</w:t>
      </w:r>
      <w:r w:rsidR="00031CDA" w:rsidRPr="00817E10">
        <w:t>rojednání dokumentace s Národním památkovým ústavem.</w:t>
      </w:r>
    </w:p>
    <w:p w:rsidR="00031CDA" w:rsidRDefault="00031CDA" w:rsidP="00031CDA">
      <w:pPr>
        <w:pStyle w:val="Odstavecseseznamem"/>
        <w:tabs>
          <w:tab w:val="left" w:pos="426"/>
        </w:tabs>
        <w:autoSpaceDN w:val="0"/>
        <w:spacing w:after="120"/>
        <w:jc w:val="both"/>
      </w:pPr>
      <w:r>
        <w:lastRenderedPageBreak/>
        <w:t>- s</w:t>
      </w:r>
      <w:r w:rsidRPr="00817E10">
        <w:t>oučástí dokumentace je také stanovení nákladů stavby dle platné Směrnice SŽDC č. 20</w:t>
      </w:r>
      <w:r w:rsidR="004B722A">
        <w:t xml:space="preserve"> </w:t>
      </w:r>
      <w:r w:rsidRPr="00817E10">
        <w:t xml:space="preserve">pro stanovení a členění investičních nákladů staveb státní organizace SŽDC. Platné znění včetně formulářů souhrnného rozpočtu je zveřejněno na webových </w:t>
      </w:r>
      <w:r>
        <w:t>s</w:t>
      </w:r>
      <w:r w:rsidRPr="00817E10">
        <w:t>tránkách Správy</w:t>
      </w:r>
      <w:r>
        <w:t xml:space="preserve"> železnic </w:t>
      </w:r>
      <w:hyperlink r:id="rId12" w:history="1">
        <w:r w:rsidRPr="00817E10">
          <w:t>https://www.spravazeleznic.cz/stavby-zakazky/podklady-pro-zhotovitele/stanoveni-nakladu-staveb</w:t>
        </w:r>
      </w:hyperlink>
      <w:r>
        <w:t>.</w:t>
      </w:r>
      <w:r w:rsidRPr="00817E10">
        <w:t xml:space="preserve">  Formulář SR bude zpracován ve stádiu přípravy (3) a ve stádiu realizace (4).</w:t>
      </w:r>
      <w:r>
        <w:t xml:space="preserve"> </w:t>
      </w:r>
    </w:p>
    <w:p w:rsidR="00031CDA" w:rsidRDefault="00031CDA" w:rsidP="00031CDA">
      <w:pPr>
        <w:pStyle w:val="Text1-1"/>
        <w:numPr>
          <w:ilvl w:val="0"/>
          <w:numId w:val="0"/>
        </w:numPr>
        <w:ind w:left="737"/>
      </w:pPr>
      <w:r>
        <w:t>Bližší specifikace předmětu plnění veřejné zakázky je upravena v dalších částech zadávací dokumentace.</w:t>
      </w:r>
    </w:p>
    <w:p w:rsidR="00F50A64" w:rsidRDefault="00F50A64" w:rsidP="00031CDA">
      <w:pPr>
        <w:spacing w:after="0"/>
        <w:ind w:left="709"/>
        <w:jc w:val="both"/>
      </w:pP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47956091"/>
      <w:r>
        <w:t>ZDROJE FINANCOVÁNÍ</w:t>
      </w:r>
      <w:r w:rsidR="00845C50">
        <w:t xml:space="preserve"> a </w:t>
      </w:r>
      <w:r>
        <w:t>PŘEDPOKLÁDANÁ HODNOTA VEŘEJNÉ ZAKÁZKY</w:t>
      </w:r>
      <w:bookmarkEnd w:id="8"/>
    </w:p>
    <w:p w:rsidR="0035531B" w:rsidRDefault="001C65E9"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1A0308" w:rsidRPr="001A0308">
        <w:rPr>
          <w:b/>
        </w:rPr>
        <w:t>14.816.131,-</w:t>
      </w:r>
      <w:r>
        <w:t xml:space="preserve"> </w:t>
      </w:r>
      <w:r w:rsidRPr="00EB138E">
        <w:rPr>
          <w:b/>
        </w:rPr>
        <w:t>Kč</w:t>
      </w:r>
      <w:r>
        <w:t xml:space="preserve"> (bez DPH).</w:t>
      </w:r>
    </w:p>
    <w:p w:rsidR="0035531B" w:rsidRDefault="0035531B" w:rsidP="006F6B09">
      <w:pPr>
        <w:pStyle w:val="Nadpis1-1"/>
      </w:pPr>
      <w:bookmarkStart w:id="9" w:name="_Toc47956092"/>
      <w:r>
        <w:t>OBSAH ZADÁVACÍ DOKUMENTACE</w:t>
      </w:r>
      <w:bookmarkEnd w:id="9"/>
      <w:r>
        <w:t xml:space="preserve"> </w:t>
      </w:r>
    </w:p>
    <w:p w:rsidR="00ED116C" w:rsidRPr="00584899" w:rsidRDefault="00ED116C" w:rsidP="00ED116C">
      <w:pPr>
        <w:pStyle w:val="Text1-1"/>
      </w:pPr>
      <w:r>
        <w:t>Zadávací dokumentaci tvoří následující dokumenty obsahující zadávací podmínky, zpřístupňované dodavatelům ode dne uveřejnění oznámení o zahájení zadávacího říze</w:t>
      </w:r>
      <w:r w:rsidRPr="00584899">
        <w:t>ní – veřejné služby:</w:t>
      </w:r>
    </w:p>
    <w:p w:rsidR="00ED116C" w:rsidRPr="00584899" w:rsidRDefault="00ED116C" w:rsidP="00ED116C">
      <w:pPr>
        <w:pStyle w:val="Textbezslovn"/>
        <w:tabs>
          <w:tab w:val="left" w:pos="1701"/>
        </w:tabs>
        <w:ind w:left="1701" w:hanging="964"/>
        <w:rPr>
          <w:b/>
        </w:rPr>
      </w:pPr>
      <w:r w:rsidRPr="00584899">
        <w:rPr>
          <w:b/>
        </w:rPr>
        <w:t>DÍL 1</w:t>
      </w:r>
      <w:r w:rsidRPr="00584899">
        <w:rPr>
          <w:b/>
        </w:rPr>
        <w:tab/>
        <w:t>POŽADAVKY A PODMÍNKY PRO ZPRACOVÁNÍ NABÍDKY</w:t>
      </w:r>
    </w:p>
    <w:p w:rsidR="00ED116C" w:rsidRPr="00584899" w:rsidRDefault="00ED116C" w:rsidP="00ED116C">
      <w:pPr>
        <w:pStyle w:val="Textbezslovn"/>
        <w:tabs>
          <w:tab w:val="left" w:pos="1701"/>
        </w:tabs>
        <w:spacing w:after="0"/>
        <w:ind w:left="1701" w:hanging="964"/>
      </w:pPr>
      <w:r w:rsidRPr="00584899">
        <w:t>Část 1</w:t>
      </w:r>
      <w:r w:rsidRPr="00584899">
        <w:tab/>
        <w:t>Oznámení o zahájení zadávacího řízení – veřejné služby</w:t>
      </w:r>
    </w:p>
    <w:p w:rsidR="00ED116C" w:rsidRPr="00584899" w:rsidRDefault="00ED116C" w:rsidP="00ED116C">
      <w:pPr>
        <w:pStyle w:val="Textbezslovn"/>
        <w:tabs>
          <w:tab w:val="left" w:pos="1701"/>
        </w:tabs>
        <w:ind w:left="1701" w:hanging="964"/>
      </w:pPr>
      <w:r w:rsidRPr="00584899">
        <w:t>Část 2</w:t>
      </w:r>
      <w:r w:rsidRPr="00584899">
        <w:tab/>
        <w:t>Pokyny pro dodavatele</w:t>
      </w:r>
    </w:p>
    <w:p w:rsidR="00ED116C" w:rsidRPr="00584899" w:rsidRDefault="00ED116C" w:rsidP="00ED116C">
      <w:pPr>
        <w:pStyle w:val="Textbezslovn"/>
        <w:tabs>
          <w:tab w:val="left" w:pos="1701"/>
        </w:tabs>
        <w:ind w:left="1701" w:hanging="964"/>
        <w:rPr>
          <w:b/>
        </w:rPr>
      </w:pPr>
      <w:r w:rsidRPr="00584899">
        <w:rPr>
          <w:b/>
        </w:rPr>
        <w:t>DÍL 2</w:t>
      </w:r>
      <w:r w:rsidRPr="00584899">
        <w:rPr>
          <w:b/>
        </w:rPr>
        <w:tab/>
        <w:t>SMLOUVA O DÍLO</w:t>
      </w:r>
    </w:p>
    <w:p w:rsidR="00ED116C" w:rsidRPr="00584899" w:rsidRDefault="00ED116C" w:rsidP="00ED116C">
      <w:pPr>
        <w:pStyle w:val="Textbezslovn"/>
        <w:tabs>
          <w:tab w:val="left" w:pos="1701"/>
        </w:tabs>
        <w:spacing w:after="0"/>
        <w:ind w:left="1701" w:hanging="964"/>
      </w:pPr>
      <w:r w:rsidRPr="00584899">
        <w:t>Část 1</w:t>
      </w:r>
      <w:r w:rsidRPr="00584899">
        <w:tab/>
        <w:t xml:space="preserve">Smlouva o dílo včetně příloh </w:t>
      </w:r>
    </w:p>
    <w:p w:rsidR="00ED116C" w:rsidRPr="00584899" w:rsidRDefault="00ED116C" w:rsidP="00ED116C">
      <w:pPr>
        <w:pStyle w:val="Text1-1"/>
        <w:numPr>
          <w:ilvl w:val="0"/>
          <w:numId w:val="0"/>
        </w:numPr>
        <w:spacing w:after="0"/>
        <w:ind w:left="737"/>
      </w:pPr>
      <w:r w:rsidRPr="00584899">
        <w:t>Samostatně uveřejňované přílohy:</w:t>
      </w:r>
    </w:p>
    <w:p w:rsidR="00ED116C" w:rsidRPr="00584899" w:rsidRDefault="00ED116C" w:rsidP="00ED116C">
      <w:pPr>
        <w:pStyle w:val="Textbezslovn"/>
        <w:tabs>
          <w:tab w:val="left" w:pos="1701"/>
        </w:tabs>
        <w:spacing w:after="0"/>
        <w:ind w:left="1701" w:hanging="964"/>
      </w:pPr>
      <w:r w:rsidRPr="00584899">
        <w:t>Část 2</w:t>
      </w:r>
      <w:r w:rsidRPr="00584899">
        <w:tab/>
        <w:t>Obchodní podmínky</w:t>
      </w:r>
    </w:p>
    <w:p w:rsidR="00ED116C" w:rsidRPr="00584899" w:rsidRDefault="00ED116C" w:rsidP="00ED116C">
      <w:pPr>
        <w:pStyle w:val="Textbezslovn"/>
        <w:tabs>
          <w:tab w:val="left" w:pos="1701"/>
        </w:tabs>
        <w:spacing w:after="0"/>
        <w:ind w:left="1701" w:hanging="964"/>
      </w:pPr>
      <w:r w:rsidRPr="00584899">
        <w:t>Část 3</w:t>
      </w:r>
      <w:r w:rsidRPr="00584899">
        <w:tab/>
        <w:t>Technické kvalitativní podmínky staveb státních drah</w:t>
      </w:r>
      <w:r w:rsidRPr="00584899">
        <w:tab/>
      </w:r>
    </w:p>
    <w:p w:rsidR="00ED116C" w:rsidRPr="00584899" w:rsidRDefault="00ED116C" w:rsidP="00ED116C">
      <w:pPr>
        <w:pStyle w:val="Textbezslovn"/>
        <w:tabs>
          <w:tab w:val="left" w:pos="1701"/>
        </w:tabs>
        <w:spacing w:after="0"/>
        <w:ind w:left="1701" w:hanging="964"/>
      </w:pPr>
      <w:r w:rsidRPr="00584899">
        <w:t>Část 4</w:t>
      </w:r>
      <w:r w:rsidRPr="00584899">
        <w:tab/>
        <w:t xml:space="preserve">Všeobecné technické podmínky </w:t>
      </w:r>
    </w:p>
    <w:p w:rsidR="00ED116C" w:rsidRPr="000B74D2" w:rsidRDefault="00ED116C" w:rsidP="00ED116C">
      <w:pPr>
        <w:pStyle w:val="Textbezslovn"/>
        <w:tabs>
          <w:tab w:val="left" w:pos="1701"/>
        </w:tabs>
        <w:ind w:left="1701" w:hanging="964"/>
      </w:pPr>
      <w:r w:rsidRPr="00584899">
        <w:t>Část 5</w:t>
      </w:r>
      <w:r w:rsidRPr="00584899">
        <w:tab/>
        <w:t xml:space="preserve">Zvláštní </w:t>
      </w:r>
      <w:r w:rsidRPr="000B74D2">
        <w:t xml:space="preserve">technické podmínky </w:t>
      </w:r>
      <w:r w:rsidRPr="000B74D2">
        <w:tab/>
      </w:r>
    </w:p>
    <w:p w:rsidR="00ED116C" w:rsidRPr="000B74D2" w:rsidRDefault="00ED116C" w:rsidP="00ED116C">
      <w:pPr>
        <w:pStyle w:val="Textbezslovn"/>
        <w:tabs>
          <w:tab w:val="left" w:pos="1701"/>
        </w:tabs>
        <w:ind w:left="1701" w:hanging="964"/>
        <w:rPr>
          <w:b/>
        </w:rPr>
      </w:pPr>
      <w:r w:rsidRPr="000B74D2">
        <w:rPr>
          <w:b/>
        </w:rPr>
        <w:t>DÍL 3</w:t>
      </w:r>
      <w:r w:rsidRPr="000B74D2">
        <w:rPr>
          <w:b/>
        </w:rPr>
        <w:tab/>
        <w:t>VÝCHOZÍ A SOUVISEJÍCÍ PODKLADY PŘEDÁVANÉ ZADAVATELEM</w:t>
      </w:r>
    </w:p>
    <w:p w:rsidR="00ED116C" w:rsidRPr="000B74D2" w:rsidRDefault="00ED116C" w:rsidP="00ED116C">
      <w:pPr>
        <w:pStyle w:val="Textbezslovn"/>
        <w:tabs>
          <w:tab w:val="left" w:pos="1701"/>
        </w:tabs>
        <w:spacing w:after="0"/>
        <w:ind w:left="1701" w:hanging="964"/>
      </w:pPr>
      <w:r w:rsidRPr="000B74D2">
        <w:t>Část 1</w:t>
      </w:r>
      <w:r w:rsidRPr="000B74D2">
        <w:tab/>
      </w:r>
      <w:r w:rsidR="001A0308" w:rsidRPr="000B74D2">
        <w:t>Záměr projektu</w:t>
      </w:r>
    </w:p>
    <w:p w:rsidR="001A0308" w:rsidRPr="000B74D2" w:rsidRDefault="001A0308" w:rsidP="00ED116C">
      <w:pPr>
        <w:pStyle w:val="Textbezslovn"/>
        <w:tabs>
          <w:tab w:val="left" w:pos="1701"/>
        </w:tabs>
        <w:spacing w:after="0"/>
        <w:ind w:left="1701" w:hanging="964"/>
      </w:pPr>
      <w:r w:rsidRPr="000B74D2">
        <w:tab/>
        <w:t>ZP „Rekonstrukce výpravní budovy Ostrava-Vítkovice“, zpracovaný společností KOHL Architekti s. r. o., se sídlem 28. Října 960/178, Mariánské Hory, 709 00 Ostrava, IČO: 28597931</w:t>
      </w:r>
    </w:p>
    <w:p w:rsidR="00584899" w:rsidRPr="000B74D2" w:rsidRDefault="00584899" w:rsidP="00ED116C">
      <w:pPr>
        <w:pStyle w:val="Textbezslovn"/>
        <w:tabs>
          <w:tab w:val="left" w:pos="1701"/>
        </w:tabs>
        <w:spacing w:after="0"/>
        <w:ind w:left="1701" w:hanging="964"/>
      </w:pPr>
    </w:p>
    <w:p w:rsidR="005A3D2F" w:rsidRPr="000B74D2" w:rsidRDefault="0035531B" w:rsidP="00845C50">
      <w:pPr>
        <w:pStyle w:val="Text1-1"/>
        <w:spacing w:after="0"/>
      </w:pPr>
      <w:r w:rsidRPr="000B74D2">
        <w:t>Zadávací dokumentace je přístupná na profilu zadavatele</w:t>
      </w:r>
      <w:r w:rsidR="005A3D2F" w:rsidRPr="000B74D2">
        <w:t xml:space="preserve"> </w:t>
      </w:r>
      <w:r w:rsidR="001C027C" w:rsidRPr="000B74D2">
        <w:t>https://zakazky.spravazeleznic.cz/</w:t>
      </w:r>
      <w:r w:rsidRPr="000B74D2">
        <w:t>,</w:t>
      </w:r>
      <w:r w:rsidR="00845C50" w:rsidRPr="000B74D2">
        <w:t xml:space="preserve"> s </w:t>
      </w:r>
      <w:r w:rsidRPr="000B74D2">
        <w:t>výjimkou oznámení</w:t>
      </w:r>
      <w:r w:rsidR="00092CC9" w:rsidRPr="000B74D2">
        <w:t xml:space="preserve"> o </w:t>
      </w:r>
      <w:r w:rsidRPr="000B74D2">
        <w:t>zahájení zadávacího řízení – veřejné služby, které je dostupné</w:t>
      </w:r>
      <w:r w:rsidR="00845C50" w:rsidRPr="000B74D2">
        <w:t xml:space="preserve"> </w:t>
      </w:r>
      <w:r w:rsidRPr="000B74D2">
        <w:t>na stránkách Věstníku veřejných zakázek dostupných z:</w:t>
      </w:r>
      <w:r w:rsidR="00845C50" w:rsidRPr="000B74D2">
        <w:t xml:space="preserve"> </w:t>
      </w:r>
      <w:hyperlink r:id="rId13" w:history="1">
        <w:r w:rsidR="005A3D2F" w:rsidRPr="000B74D2">
          <w:rPr>
            <w:rStyle w:val="Hypertextovodkaz"/>
            <w:noProof w:val="0"/>
          </w:rPr>
          <w:t>https://vestnikverejnychzakazek.cz/</w:t>
        </w:r>
      </w:hyperlink>
    </w:p>
    <w:p w:rsidR="005A3D2F" w:rsidRPr="0013496A" w:rsidRDefault="0035531B" w:rsidP="005A3D2F">
      <w:pPr>
        <w:pStyle w:val="Text1-1"/>
        <w:spacing w:after="0"/>
      </w:pPr>
      <w:r w:rsidRPr="000B74D2">
        <w:lastRenderedPageBreak/>
        <w:t>Zadavatel umožňuje</w:t>
      </w:r>
      <w:r>
        <w:t xml:space="preserv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1A0308">
      <w:pPr>
        <w:pStyle w:val="Text1-1"/>
      </w:pPr>
      <w:r w:rsidRPr="00ED116C">
        <w:t xml:space="preserve">Zadavatel sděluje, že následující části zadávací dokumentace vypracovala osoba odlišná od zadavatele, a to: </w:t>
      </w:r>
      <w:r w:rsidR="001A0308" w:rsidRPr="001A0308">
        <w:t>Z</w:t>
      </w:r>
      <w:r w:rsidR="001A0308">
        <w:t>áměr projektu</w:t>
      </w:r>
      <w:r w:rsidR="001A0308" w:rsidRPr="001A0308">
        <w:t xml:space="preserve"> „Rekonstrukce výpravní budovy Ostrava-Vítkovice“, zpracovaný společností KOHL Architekti s. r. o., se sídlem 28. Října 960/178, Mariánské Hory, 709 00 Ostrava, IČO: 28597931</w:t>
      </w:r>
      <w:r w:rsidR="007B6389">
        <w:t>.</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7956093"/>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47956094"/>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w:t>
      </w:r>
      <w:r>
        <w:lastRenderedPageBreak/>
        <w:t>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kterým se </w:t>
      </w:r>
      <w:r>
        <w:lastRenderedPageBreak/>
        <w:t>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rsidR="00D443EB" w:rsidRPr="00D443EB" w:rsidRDefault="00D443EB" w:rsidP="00D443EB">
      <w:pPr>
        <w:numPr>
          <w:ilvl w:val="1"/>
          <w:numId w:val="8"/>
        </w:numPr>
        <w:spacing w:after="0"/>
        <w:jc w:val="both"/>
        <w:rPr>
          <w:rFonts w:ascii="Verdana" w:eastAsia="Verdana" w:hAnsi="Verdana" w:cs="Times New Roman"/>
        </w:rPr>
      </w:pPr>
      <w:r w:rsidRPr="00D443EB">
        <w:rPr>
          <w:rFonts w:ascii="Verdana" w:eastAsia="Verdana" w:hAnsi="Verdana" w:cs="Times New Roman"/>
        </w:rPr>
        <w:t>projektovou činnost ve výstavbě</w:t>
      </w:r>
    </w:p>
    <w:p w:rsidR="00D443EB" w:rsidRPr="00D443EB" w:rsidRDefault="00D443EB" w:rsidP="00D443EB">
      <w:pPr>
        <w:numPr>
          <w:ilvl w:val="1"/>
          <w:numId w:val="8"/>
        </w:numPr>
        <w:spacing w:after="0"/>
        <w:jc w:val="both"/>
        <w:rPr>
          <w:rFonts w:ascii="Verdana" w:eastAsia="Verdana" w:hAnsi="Verdana" w:cs="Times New Roman"/>
        </w:rPr>
      </w:pPr>
      <w:r w:rsidRPr="00D443EB">
        <w:rPr>
          <w:rFonts w:ascii="Verdana" w:eastAsia="Verdana" w:hAnsi="Verdana" w:cs="Times New Roman"/>
        </w:rPr>
        <w:t>výkon zeměměřických činností</w:t>
      </w:r>
    </w:p>
    <w:p w:rsidR="00D443EB" w:rsidRPr="00D443EB" w:rsidRDefault="00D443EB" w:rsidP="00D443EB">
      <w:pPr>
        <w:numPr>
          <w:ilvl w:val="1"/>
          <w:numId w:val="8"/>
        </w:numPr>
        <w:spacing w:after="0"/>
        <w:jc w:val="both"/>
        <w:rPr>
          <w:rFonts w:ascii="Verdana" w:eastAsia="Verdana" w:hAnsi="Verdana" w:cs="Times New Roman"/>
        </w:rPr>
      </w:pPr>
      <w:r w:rsidRPr="00D443EB">
        <w:rPr>
          <w:rFonts w:ascii="Verdana" w:eastAsia="Verdana" w:hAnsi="Verdana" w:cs="Times New Roman"/>
        </w:rPr>
        <w:t>poskytování služeb v oblasti bezpečnosti a ochrany zdraví při práci</w:t>
      </w:r>
    </w:p>
    <w:p w:rsidR="00D443EB" w:rsidRDefault="00D443EB" w:rsidP="00D443EB">
      <w:pPr>
        <w:numPr>
          <w:ilvl w:val="1"/>
          <w:numId w:val="8"/>
        </w:numPr>
        <w:spacing w:after="0"/>
        <w:jc w:val="both"/>
        <w:rPr>
          <w:rFonts w:ascii="Verdana" w:eastAsia="Verdana" w:hAnsi="Verdana" w:cs="Times New Roman"/>
        </w:rPr>
      </w:pPr>
      <w:r w:rsidRPr="00D443EB">
        <w:rPr>
          <w:rFonts w:ascii="Verdana" w:eastAsia="Verdana" w:hAnsi="Verdana" w:cs="Times New Roman"/>
        </w:rPr>
        <w:t>geologické práce.</w:t>
      </w:r>
    </w:p>
    <w:p w:rsidR="00D443EB" w:rsidRPr="00D443EB" w:rsidRDefault="00D443EB" w:rsidP="00D443EB">
      <w:pPr>
        <w:spacing w:after="0"/>
        <w:ind w:left="1531"/>
        <w:jc w:val="both"/>
        <w:rPr>
          <w:rFonts w:ascii="Verdana" w:eastAsia="Verdana" w:hAnsi="Verdana" w:cs="Times New Roman"/>
        </w:rPr>
      </w:pPr>
    </w:p>
    <w:p w:rsidR="0035531B" w:rsidRDefault="0035531B" w:rsidP="00092CC9">
      <w:pPr>
        <w:pStyle w:val="Odrka1-1"/>
      </w:pPr>
      <w:r>
        <w:t>Odborná způsobilost:</w:t>
      </w:r>
    </w:p>
    <w:p w:rsidR="00D443EB" w:rsidRPr="000B74D2" w:rsidRDefault="00D443EB" w:rsidP="00D443EB">
      <w:pPr>
        <w:pStyle w:val="Odrka1-2-"/>
      </w:pPr>
      <w:r w:rsidRPr="00D443EB">
        <w:t xml:space="preserve">Zadavatel požaduje předložení dokladu o autorizaci v rozsahu dle § 5 odst. 3 písm. </w:t>
      </w:r>
      <w:r w:rsidRPr="00D443EB">
        <w:rPr>
          <w:b/>
        </w:rPr>
        <w:t xml:space="preserve">a), e), f), </w:t>
      </w:r>
      <w:r w:rsidRPr="000B74D2">
        <w:rPr>
          <w:b/>
        </w:rPr>
        <w:t>g), i) a j)</w:t>
      </w:r>
      <w:r w:rsidRPr="000B74D2">
        <w:t xml:space="preserve"> zákona č. 360/1992 Sb., o výkonu povolání autorizovaných architektů a o výkonu povolání autorizovaných inženýrů a techniků činných ve výstavbě, ve znění pozdějších předpisů.</w:t>
      </w:r>
    </w:p>
    <w:p w:rsidR="00D001D7" w:rsidRPr="000B74D2" w:rsidRDefault="00D001D7" w:rsidP="00D001D7">
      <w:pPr>
        <w:pStyle w:val="Odrka1-2-"/>
      </w:pPr>
      <w:r w:rsidRPr="000B74D2">
        <w:t>Zadavatel požaduje předložení dokladu o autorizaci v rozsahu dle § 4 odst. 2 písm. a) zákona č. 360/1992 Sb., o výkonu povolání autorizovaných architektů a o výkonu povolání autorizovaných inženýrů a techniků činných ve výstavbě, ve znění pozdějších předpisů, tedy v oboru architektura.</w:t>
      </w:r>
    </w:p>
    <w:p w:rsidR="00BD5A0E" w:rsidRDefault="00BD5A0E" w:rsidP="00BD5A0E">
      <w:pPr>
        <w:pStyle w:val="Odrka1-2-"/>
      </w:pPr>
      <w:r w:rsidRPr="000B74D2">
        <w:t>Zadavatel požaduje předložení úředního oprávnění pro ověřování výsledků zeměměřických činností</w:t>
      </w:r>
      <w:r w:rsidRPr="00D001D7">
        <w:t xml:space="preserve"> v rozsahu dle § 13 odst. 1 písm. </w:t>
      </w:r>
      <w:r w:rsidRPr="00D001D7">
        <w:rPr>
          <w:b/>
        </w:rPr>
        <w:t xml:space="preserve">a) </w:t>
      </w:r>
      <w:r w:rsidRPr="00D001D7">
        <w:t>a</w:t>
      </w:r>
      <w:r w:rsidRPr="00D001D7">
        <w:rPr>
          <w:b/>
        </w:rPr>
        <w:t xml:space="preserve"> c)</w:t>
      </w:r>
      <w:r w:rsidR="00D001D7" w:rsidRPr="00D001D7">
        <w:t xml:space="preserve"> </w:t>
      </w:r>
      <w:r w:rsidRPr="00D001D7">
        <w:t>zákona</w:t>
      </w:r>
      <w:r>
        <w:t xml:space="preserve">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953BBC">
      <w:pPr>
        <w:spacing w:after="120"/>
        <w:ind w:left="737"/>
        <w:jc w:val="both"/>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00953BBC">
        <w:t xml:space="preserve">pozemní stavby </w:t>
      </w:r>
      <w:r>
        <w:t>ve smyslu § 5 odst</w:t>
      </w:r>
      <w:r w:rsidRPr="00953BBC">
        <w:t xml:space="preserve">. 3 </w:t>
      </w:r>
      <w:r w:rsidR="00953BBC" w:rsidRPr="00953BBC">
        <w:t>písm. a)</w:t>
      </w:r>
      <w:r w:rsidRPr="00953BBC">
        <w:t xml:space="preserve"> zák. č. </w:t>
      </w:r>
      <w:r w:rsidR="00953BBC" w:rsidRPr="00953BBC">
        <w:t xml:space="preserve">360/1992 Sb., o výkonu povolání autorizovaných architektů a o výkonu povolání autorizovaných </w:t>
      </w:r>
      <w:r w:rsidR="00953BBC" w:rsidRPr="00953BBC">
        <w:lastRenderedPageBreak/>
        <w:t>inženýrů a techniků činných ve výstavbě, a to s výjimkou budov pro bydlení, budov a hal pro výrobu a staveb pro zemědělství, skladování a staveb průmyslových.</w:t>
      </w:r>
    </w:p>
    <w:p w:rsidR="00392730" w:rsidRPr="00953BBC" w:rsidRDefault="00392730" w:rsidP="00392730">
      <w:pPr>
        <w:pStyle w:val="Textbezslovn"/>
      </w:pPr>
      <w:r>
        <w:t xml:space="preserve">Za významné </w:t>
      </w:r>
      <w:r w:rsidRPr="00953BBC">
        <w:t>služby obdobného charakteru se pokládají pouze takové služby obdobného charakteru, jejichž předmětem byly následující činnosti uvedené níže v to</w:t>
      </w:r>
      <w:r w:rsidR="00953BBC">
        <w:t xml:space="preserve">mto článku pod písm. </w:t>
      </w:r>
      <w:r w:rsidR="00953BBC" w:rsidRPr="00953BBC">
        <w:t>a), b), c)</w:t>
      </w:r>
      <w:r w:rsidR="00953BBC">
        <w:t xml:space="preserve"> </w:t>
      </w:r>
      <w:r>
        <w:t>(dále jen „</w:t>
      </w:r>
      <w:r w:rsidRPr="00392730">
        <w:rPr>
          <w:b/>
        </w:rPr>
        <w:t>významné služby</w:t>
      </w:r>
      <w:r>
        <w:t xml:space="preserve">“). Dodavatel musí informacemi uvedenými v předloženém seznamu významných služeb prokázat, že v </w:t>
      </w:r>
      <w:r w:rsidRPr="00953BBC">
        <w:t xml:space="preserve">uvedeném období poskytl významné služby, jejichž předmětem byly mimo jiné následující činnosti: </w:t>
      </w:r>
    </w:p>
    <w:p w:rsidR="00953BBC" w:rsidRPr="00953BBC" w:rsidRDefault="00392730" w:rsidP="00953BBC">
      <w:pPr>
        <w:pStyle w:val="Odstavec1-1a"/>
        <w:numPr>
          <w:ilvl w:val="0"/>
          <w:numId w:val="11"/>
        </w:numPr>
      </w:pPr>
      <w:r w:rsidRPr="00953BBC">
        <w:t xml:space="preserve">zpracování projektové dokumentace ve stupni DSP nebo DSP+PDPS nebo DUSP </w:t>
      </w:r>
      <w:r w:rsidR="00103A92" w:rsidRPr="00953BBC">
        <w:t xml:space="preserve">nebo DUSP+PDPS </w:t>
      </w:r>
      <w:r w:rsidR="00953BBC" w:rsidRPr="00953BBC">
        <w:t xml:space="preserve">pro rekonstrukci </w:t>
      </w:r>
      <w:r w:rsidR="00953BBC" w:rsidRPr="00953BBC">
        <w:rPr>
          <w:u w:val="single"/>
        </w:rPr>
        <w:t>památkově</w:t>
      </w:r>
      <w:r w:rsidR="00953BBC" w:rsidRPr="00953BBC">
        <w:t xml:space="preserve"> </w:t>
      </w:r>
      <w:r w:rsidR="00953BBC" w:rsidRPr="00953BBC">
        <w:rPr>
          <w:u w:val="single"/>
        </w:rPr>
        <w:t>chráněného objektu</w:t>
      </w:r>
      <w:r w:rsidR="00953BBC" w:rsidRPr="00953BBC">
        <w:t xml:space="preserve">, </w:t>
      </w:r>
    </w:p>
    <w:p w:rsidR="00953BBC" w:rsidRPr="00953BBC" w:rsidRDefault="00392730" w:rsidP="00953BBC">
      <w:pPr>
        <w:pStyle w:val="Odstavec1-1a"/>
        <w:numPr>
          <w:ilvl w:val="0"/>
          <w:numId w:val="11"/>
        </w:numPr>
      </w:pPr>
      <w:r w:rsidRPr="00953BBC">
        <w:t xml:space="preserve">zpracování projektové dokumentace ve stupni DSP nebo DSP+PDPS nebo DUSP </w:t>
      </w:r>
      <w:r w:rsidR="00103A92" w:rsidRPr="00953BBC">
        <w:t xml:space="preserve">nebo DUSP+PDPS </w:t>
      </w:r>
      <w:r w:rsidRPr="00953BBC">
        <w:t xml:space="preserve">pro rekonstrukci </w:t>
      </w:r>
      <w:r w:rsidR="00953BBC" w:rsidRPr="00953BBC">
        <w:t>vícepodlažního objektu (minimálně 2 nadzemní podlaží), jehož rekonstrukce probíhala s omezením veřejných i neveřejných prostor.</w:t>
      </w:r>
    </w:p>
    <w:p w:rsidR="00953BBC" w:rsidRPr="00953BBC" w:rsidRDefault="00392730" w:rsidP="00953BBC">
      <w:pPr>
        <w:pStyle w:val="Odstavec1-1a"/>
        <w:numPr>
          <w:ilvl w:val="0"/>
          <w:numId w:val="11"/>
        </w:numPr>
      </w:pPr>
      <w:r w:rsidRPr="00953BBC">
        <w:t xml:space="preserve">zpracování projektové dokumentace ve stupni DSP nebo DSP+PDPS nebo DUSP </w:t>
      </w:r>
      <w:r w:rsidR="00103A92" w:rsidRPr="00953BBC">
        <w:t xml:space="preserve">nebo DUSP+PDPS </w:t>
      </w:r>
      <w:r w:rsidR="00953BBC" w:rsidRPr="00953BBC">
        <w:t xml:space="preserve">pro rekonstrukci objektu, který zahrnoval rekonstrukci veřejně přístupných prostor. </w:t>
      </w:r>
    </w:p>
    <w:p w:rsidR="00392730" w:rsidRDefault="00392730" w:rsidP="00953BBC">
      <w:pPr>
        <w:pStyle w:val="Odstavec1-1a"/>
        <w:numPr>
          <w:ilvl w:val="0"/>
          <w:numId w:val="0"/>
        </w:numPr>
        <w:ind w:left="1077"/>
      </w:pPr>
      <w:r w:rsidRPr="00953BBC">
        <w:rPr>
          <w:b/>
        </w:rPr>
        <w:t>Každá z činnos</w:t>
      </w:r>
      <w:r w:rsidR="00953BBC" w:rsidRPr="00953BBC">
        <w:rPr>
          <w:b/>
        </w:rPr>
        <w:t xml:space="preserve">tí uvedených pod písm. a), b), c) </w:t>
      </w:r>
      <w:r w:rsidRPr="00953BBC">
        <w:rPr>
          <w:b/>
        </w:rPr>
        <w:t>výše</w:t>
      </w:r>
      <w:r w:rsidRPr="00953BBC">
        <w:t xml:space="preserve"> </w:t>
      </w:r>
      <w:r w:rsidRPr="00953BBC">
        <w:rPr>
          <w:b/>
        </w:rPr>
        <w:t>musí být doložena alespoň ve dvou referenčních zakázkách (významných službách).</w:t>
      </w:r>
    </w:p>
    <w:p w:rsidR="00392730" w:rsidRDefault="00392730" w:rsidP="00392730">
      <w:pPr>
        <w:pStyle w:val="Textbezslovn"/>
      </w:pPr>
      <w:r>
        <w:t>Parametry, resp. požadavky na obsahovou náplň činností, uvedené vý</w:t>
      </w:r>
      <w:r w:rsidRPr="00953BBC">
        <w:t xml:space="preserve">še pod písm. </w:t>
      </w:r>
      <w:r w:rsidR="00953BBC" w:rsidRPr="00953BBC">
        <w:t xml:space="preserve">a), b), c) </w:t>
      </w:r>
      <w:r w:rsidRPr="00953BBC">
        <w:t>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E94FF9" w:rsidRPr="00E94FF9">
        <w:rPr>
          <w:b/>
        </w:rPr>
        <w:t>12.000.000,-</w:t>
      </w:r>
      <w:r>
        <w:t xml:space="preserve"> </w:t>
      </w:r>
      <w:r w:rsidRPr="00392730">
        <w:rPr>
          <w:b/>
        </w:rPr>
        <w:t>Kč</w:t>
      </w:r>
      <w:r>
        <w:t xml:space="preserve"> bez DPH, přičemž alespoň jedna významná služba musí dosahovat ceny nejméně </w:t>
      </w:r>
      <w:r w:rsidR="00E94FF9" w:rsidRPr="00E94FF9">
        <w:rPr>
          <w:b/>
        </w:rPr>
        <w:t>3.500.000,-</w:t>
      </w:r>
      <w:r w:rsidRPr="00E94FF9">
        <w:rPr>
          <w:b/>
        </w:rP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Pr="000B74D2" w:rsidRDefault="00392730" w:rsidP="00392730">
      <w:pPr>
        <w:pStyle w:val="Textbezslovn"/>
      </w:pPr>
      <w:r>
        <w:t xml:space="preserve">Doba 8 let se považuje za splněnou, pokud byly významné </w:t>
      </w:r>
      <w:r w:rsidRPr="000B74D2">
        <w:t xml:space="preserve">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rsidRPr="000B74D2">
        <w:t xml:space="preserve">např. </w:t>
      </w:r>
      <w:r w:rsidRPr="000B74D2">
        <w:t xml:space="preserve">projektové práce </w:t>
      </w:r>
      <w:r w:rsidR="00935206" w:rsidRPr="000B74D2">
        <w:t xml:space="preserve">spočívající ve zpracování </w:t>
      </w:r>
      <w:r w:rsidR="00935206" w:rsidRPr="000B74D2">
        <w:rPr>
          <w:rFonts w:cs="Arial"/>
          <w:bCs/>
        </w:rPr>
        <w:t>dokumentace</w:t>
      </w:r>
      <w:r w:rsidR="00935206" w:rsidRPr="000B74D2">
        <w:t xml:space="preserve"> </w:t>
      </w:r>
      <w:r w:rsidRPr="000B74D2">
        <w:t xml:space="preserve">ve stupni DSP nebo DSP+PDPS nebo DUSP </w:t>
      </w:r>
      <w:r w:rsidR="00103A92" w:rsidRPr="000B74D2">
        <w:t xml:space="preserve">nebo DUSP+PDPS </w:t>
      </w:r>
      <w:r w:rsidR="003B1405" w:rsidRPr="000B74D2">
        <w:t>pro pozemní stavby</w:t>
      </w:r>
      <w:r w:rsidRPr="000B74D2">
        <w:t xml:space="preserve">) součástí rozsáhlejšího plnění pro objednatele významné služby (např. kromě zpracování projektové dokumentace měl dodavatel vykonávat i autorský dozor při realizaci stavby apod.) postačí, pokud je </w:t>
      </w:r>
      <w:r w:rsidR="00935206" w:rsidRPr="000B74D2">
        <w:t xml:space="preserve">v uvedené době </w:t>
      </w:r>
      <w:r w:rsidRPr="000B74D2">
        <w:t xml:space="preserve">dokončeno plnění v rozsahu referované činnosti (tj. </w:t>
      </w:r>
      <w:r w:rsidR="00935206" w:rsidRPr="000B74D2">
        <w:t xml:space="preserve">např. </w:t>
      </w:r>
      <w:r w:rsidRPr="000B74D2">
        <w:t xml:space="preserve">projektové práce </w:t>
      </w:r>
      <w:r w:rsidR="00935206" w:rsidRPr="000B74D2">
        <w:t xml:space="preserve">spočívající ve zpracování </w:t>
      </w:r>
      <w:r w:rsidR="00935206" w:rsidRPr="000B74D2">
        <w:rPr>
          <w:rFonts w:cs="Arial"/>
          <w:bCs/>
        </w:rPr>
        <w:t>dokumentace</w:t>
      </w:r>
      <w:r w:rsidR="00935206" w:rsidRPr="000B74D2">
        <w:t xml:space="preserve"> </w:t>
      </w:r>
      <w:r w:rsidRPr="000B74D2">
        <w:t xml:space="preserve">ve stupni DSP nebo DSP+PDPS nebo DUSP </w:t>
      </w:r>
      <w:r w:rsidR="00103A92" w:rsidRPr="000B74D2">
        <w:t xml:space="preserve">nebo DUSP+PDPS </w:t>
      </w:r>
      <w:r w:rsidRPr="000B74D2">
        <w:t xml:space="preserve">pro </w:t>
      </w:r>
      <w:r w:rsidR="003B1405" w:rsidRPr="000B74D2">
        <w:t>pozemní stavby</w:t>
      </w:r>
      <w:r w:rsidRPr="000B74D2">
        <w:t>)</w:t>
      </w:r>
      <w:r w:rsidR="00935206" w:rsidRPr="000B74D2">
        <w:t xml:space="preserve"> s tím, že zakázka jako celek (tj. ohledně dalších činností, např. autorského dozoru při realizaci stavby) dokončena</w:t>
      </w:r>
      <w:r w:rsidR="00935206">
        <w:t xml:space="preserve"> není; zároveň však platí, že nestačí (tj. nepovažuje se za plnění dokončené v požadované době), </w:t>
      </w:r>
      <w:r w:rsidR="00935206">
        <w:lastRenderedPageBreak/>
        <w:t>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w:t>
      </w:r>
      <w:r w:rsidRPr="000B74D2">
        <w:t>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rsidRPr="000B74D2">
        <w:t xml:space="preserve">Pro odstranění pochybností zadavatel upřesňuje, že pro potřeby doložení referenčních zakázek (významných služeb) se zakázka na projektové práce </w:t>
      </w:r>
      <w:r w:rsidR="00935206" w:rsidRPr="000B74D2">
        <w:t xml:space="preserve">spočívající ve zpracování </w:t>
      </w:r>
      <w:r w:rsidR="00935206" w:rsidRPr="000B74D2">
        <w:rPr>
          <w:rFonts w:cs="Arial"/>
          <w:bCs/>
        </w:rPr>
        <w:t>dokumentace</w:t>
      </w:r>
      <w:r w:rsidR="00935206" w:rsidRPr="000B74D2">
        <w:t xml:space="preserve"> </w:t>
      </w:r>
      <w:r w:rsidRPr="000B74D2">
        <w:t xml:space="preserve">ve stupni DSP nebo DSP+PDPS nebo DUSP </w:t>
      </w:r>
      <w:r w:rsidR="00103A92" w:rsidRPr="000B74D2">
        <w:t xml:space="preserve">nebo DUSP+PDPS </w:t>
      </w:r>
      <w:r w:rsidRPr="000B74D2">
        <w:t>považuje za dokončenou předáním kompletní DSP nebo DSP+PDPS nebo DUSP</w:t>
      </w:r>
      <w:r w:rsidR="00103A92" w:rsidRPr="000B74D2">
        <w:t xml:space="preserve"> nebo DUSP+PDPS</w:t>
      </w:r>
      <w:r w:rsidRPr="000B74D2">
        <w:t>, příp. jejich kompletní aktualizace, objednateli po zapracování všech připomínek ze strany objednatele, a to bez případného podání žádosti o stavební povolení nebo společné povolení, je-li součástí plnění zakázky.</w:t>
      </w:r>
      <w:r>
        <w:t xml:space="preserve">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w:t>
      </w:r>
      <w:r>
        <w:lastRenderedPageBreak/>
        <w:t>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E94FF9" w:rsidRDefault="009E1AEE" w:rsidP="0077382B">
      <w:pPr>
        <w:pStyle w:val="Odstavec1-1a"/>
        <w:numPr>
          <w:ilvl w:val="0"/>
          <w:numId w:val="16"/>
        </w:numPr>
        <w:rPr>
          <w:b/>
        </w:rPr>
      </w:pPr>
      <w:r w:rsidRPr="00E94FF9">
        <w:rPr>
          <w:b/>
        </w:rPr>
        <w:t xml:space="preserve">vedoucí týmu </w:t>
      </w:r>
    </w:p>
    <w:p w:rsidR="009E3C1B" w:rsidRPr="00E94FF9" w:rsidRDefault="009E1AEE" w:rsidP="009E1AEE">
      <w:pPr>
        <w:pStyle w:val="Odrka1-2-"/>
      </w:pPr>
      <w:r w:rsidRPr="00E94FF9">
        <w:t xml:space="preserve">vysokoškolské vzdělání; </w:t>
      </w:r>
    </w:p>
    <w:p w:rsidR="009E1AEE" w:rsidRPr="00E94FF9" w:rsidRDefault="009E1AEE" w:rsidP="009E1AEE">
      <w:pPr>
        <w:pStyle w:val="Odrka1-2-"/>
      </w:pPr>
      <w:r w:rsidRPr="00E94FF9">
        <w:t>nejméně 5 let praxe v</w:t>
      </w:r>
      <w:r w:rsidR="00E94FF9" w:rsidRPr="00E94FF9">
        <w:t xml:space="preserve"> projektování obdobných zakázek</w:t>
      </w:r>
      <w:r w:rsidRPr="00E94FF9">
        <w:t xml:space="preserve">; </w:t>
      </w:r>
    </w:p>
    <w:p w:rsidR="00E94FF9" w:rsidRPr="00E94FF9" w:rsidRDefault="00E94FF9" w:rsidP="00E94FF9">
      <w:pPr>
        <w:pStyle w:val="Odrka1-2-"/>
      </w:pPr>
      <w:r w:rsidRPr="00E94FF9">
        <w:t xml:space="preserve">autorizace v rozsahu dle § 5 odst. 3 písm. a) zák. č. 360/1992 Sb., o výkonu povolání autorizovaných architektů a o výkonu povolání autorizovaných inženýrů a techniků činných ve výstavbě, ve znění pozdějších předpisů (dále jen „autorizační zákon“), tedy pro pozemní stavby; </w:t>
      </w:r>
    </w:p>
    <w:p w:rsidR="009E1AEE" w:rsidRPr="00E94FF9" w:rsidRDefault="00E94FF9" w:rsidP="009E1AEE">
      <w:pPr>
        <w:pStyle w:val="Odrka1-2-"/>
      </w:pPr>
      <w:r w:rsidRPr="00E94FF9">
        <w:t xml:space="preserve">prokázat zkušenosti s plněním alespoň dvou zakázek na projektové práce </w:t>
      </w:r>
      <w:r w:rsidRPr="00E94FF9">
        <w:rPr>
          <w:rFonts w:cs="Calibri"/>
        </w:rPr>
        <w:t xml:space="preserve">pro pozemní stavby ve smyslu </w:t>
      </w:r>
      <w:r w:rsidRPr="00E94FF9">
        <w:t xml:space="preserve">§ 5 odst. 3 písm. a) zák. č. 360/1992 Sb., o výkonu povolání autorizovaných architektů a o výkonu povolání autorizovaných inženýrů a techniků činných ve výstavbě, ve znění </w:t>
      </w:r>
      <w:r w:rsidRPr="000B74D2">
        <w:t>pozdějších předpisů, a to s výjimkou budov pro bydlení, budov a hal pro výrobu a staveb pro zemědělství, skladování a staveb průmyslových,</w:t>
      </w:r>
      <w:r w:rsidRPr="000B74D2">
        <w:rPr>
          <w:rFonts w:cs="Calibri"/>
        </w:rPr>
        <w:t xml:space="preserve"> na rekonstrukci památkově chráněného objektu </w:t>
      </w:r>
      <w:r w:rsidR="009E1AEE" w:rsidRPr="000B74D2">
        <w:t xml:space="preserve">ve stupni DSP nebo DSP+PDPS nebo DUSP </w:t>
      </w:r>
      <w:r w:rsidR="00103A92" w:rsidRPr="000B74D2">
        <w:t xml:space="preserve">nebo DUSP+PDPS </w:t>
      </w:r>
      <w:r w:rsidR="009E1AEE" w:rsidRPr="000B74D2">
        <w:t>ve funkci vedoucího týmu, přičemž se musí jednat o zakázky dokončené, avšak zadavatel nestanoví maximální lhůtu, ve které musely být zakázky dokončeny; pokud byla referovaná činnost součástí</w:t>
      </w:r>
      <w:r w:rsidR="009E1AEE" w:rsidRPr="00E94FF9">
        <w:t xml:space="preserve"> rozsáhlejšího plnění pro objednatele služby (např. kromě zpracování projektové dokumentace měl dodavatel vykonávat i autorský dozor) postačí, pokud je dokončeno plněn</w:t>
      </w:r>
      <w:r w:rsidR="00355D2A" w:rsidRPr="00E94FF9">
        <w:t>í v rozsahu referované činnosti;</w:t>
      </w:r>
      <w:r w:rsidR="009E1AEE" w:rsidRPr="00E94FF9">
        <w:t xml:space="preserve">  </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specialista na pozemní stavby</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 xml:space="preserve">nejméně 5 let praxe v projektování obdobných zakázek </w:t>
      </w:r>
      <w:r w:rsidR="00B02042">
        <w:t>v oboru své specializace (pozemní stavby);</w:t>
      </w:r>
    </w:p>
    <w:p w:rsidR="00E94FF9" w:rsidRPr="00E94FF9" w:rsidRDefault="00E94FF9" w:rsidP="00E94FF9">
      <w:pPr>
        <w:pStyle w:val="Odrka1-2-"/>
      </w:pPr>
      <w:r w:rsidRPr="00E94FF9">
        <w:t>autorizace v rozsahu dle § 5 odst. 3 písm. a) autorizačního zákona, tedy v oboru pozemní stavby;</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specialista na zabezpečovací zařízení</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nejméně 5 let praxe v projektování v oboru své specializace (zabezpečovací zařízení);</w:t>
      </w:r>
    </w:p>
    <w:p w:rsidR="00E94FF9" w:rsidRPr="00E94FF9" w:rsidRDefault="00E94FF9" w:rsidP="00E94FF9">
      <w:pPr>
        <w:pStyle w:val="Odrka1-2-"/>
      </w:pPr>
      <w:r w:rsidRPr="00E94FF9">
        <w:t xml:space="preserve">autorizace v rozsahu dle § 5 odst. 3 písm. e) autorizačního zákona, tedy v oboru technologická zařízení staveb; </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specialista na sdělovací zařízení</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 xml:space="preserve">nejméně 5 let praxe v projektování v oboru své specializace (sdělovací zařízení); </w:t>
      </w:r>
    </w:p>
    <w:p w:rsidR="00E94FF9" w:rsidRPr="00E94FF9" w:rsidRDefault="00E94FF9" w:rsidP="00E94FF9">
      <w:pPr>
        <w:pStyle w:val="Odrka1-2-"/>
      </w:pPr>
      <w:r w:rsidRPr="00E94FF9">
        <w:t xml:space="preserve">autorizace v rozsahu dle § 5 odst. 3 písm. e) autorizačního zákona, tedy v oboru technologická zařízení staveb; </w:t>
      </w:r>
    </w:p>
    <w:p w:rsidR="00E94FF9" w:rsidRPr="00E94FF9" w:rsidRDefault="00E94FF9" w:rsidP="00E94FF9">
      <w:pPr>
        <w:rPr>
          <w:rFonts w:ascii="Verdana" w:eastAsia="Verdana" w:hAnsi="Verdana" w:cs="Times New Roman"/>
          <w:b/>
        </w:rPr>
      </w:pPr>
      <w:r w:rsidRPr="00E94FF9">
        <w:rPr>
          <w:rFonts w:ascii="Verdana" w:eastAsia="Verdana" w:hAnsi="Verdana" w:cs="Times New Roman"/>
          <w:b/>
        </w:rPr>
        <w:br w:type="page"/>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lastRenderedPageBreak/>
        <w:t>specialista na silnoproudou technologii</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 xml:space="preserve">nejméně 5 let praxe v projektování v oboru své specializace (silnoproudá technologie); </w:t>
      </w:r>
    </w:p>
    <w:p w:rsidR="00E94FF9" w:rsidRPr="00E94FF9" w:rsidRDefault="00E94FF9" w:rsidP="00E94FF9">
      <w:pPr>
        <w:pStyle w:val="Odrka1-2-"/>
      </w:pPr>
      <w:r w:rsidRPr="00E94FF9">
        <w:t xml:space="preserve">autorizace v rozsahu dle § 5 odst. 3 písm. e) autorizačního zákona, tedy v oboru technologická zařízení staveb; </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specialista na elektrotechnická zařízení</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 xml:space="preserve">nejméně 5 let praxe v projektování v oboru své specializace (elektrotechnická zařízení); </w:t>
      </w:r>
    </w:p>
    <w:p w:rsidR="00E94FF9" w:rsidRPr="00E94FF9" w:rsidRDefault="00E94FF9" w:rsidP="00E94FF9">
      <w:pPr>
        <w:pStyle w:val="Odrka1-2-"/>
      </w:pPr>
      <w:r w:rsidRPr="00E94FF9">
        <w:t>autorizace v rozsahu dle § 5 odst. 3 písm. f) autorizačního zákona, tedy v oboru technika prostředí staveb;</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specialista na statika a dynamika staveb</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 xml:space="preserve">nejméně 5 let praxe v projektování v oboru své specializace (statika a dynamika staveb); </w:t>
      </w:r>
    </w:p>
    <w:p w:rsidR="00E94FF9" w:rsidRPr="00E94FF9" w:rsidRDefault="00E94FF9" w:rsidP="00E94FF9">
      <w:pPr>
        <w:pStyle w:val="Odrka1-2-"/>
      </w:pPr>
      <w:r w:rsidRPr="00E94FF9">
        <w:t xml:space="preserve">autorizace v rozsahu dle § 5 odst. 3 písm. g) autorizačního zákona, tedy v oboru statika a dynamika staveb; </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úředně oprávněný zeměměřický inženýr</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 xml:space="preserve">nejméně 5 let praxe ve svém oboru; </w:t>
      </w:r>
    </w:p>
    <w:p w:rsidR="00E94FF9" w:rsidRPr="00E94FF9" w:rsidRDefault="00E94FF9" w:rsidP="00E94FF9">
      <w:pPr>
        <w:pStyle w:val="Odrka1-2-"/>
      </w:pPr>
      <w:r w:rsidRPr="00E94FF9">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 xml:space="preserve">specialista na geotechniku </w:t>
      </w:r>
    </w:p>
    <w:p w:rsidR="00E94FF9" w:rsidRPr="00E94FF9" w:rsidRDefault="00E94FF9" w:rsidP="00E94FF9">
      <w:pPr>
        <w:pStyle w:val="Odrka1-2-"/>
      </w:pPr>
      <w:r w:rsidRPr="00E94FF9">
        <w:t xml:space="preserve">vysokoškolské vzdělání; </w:t>
      </w:r>
    </w:p>
    <w:p w:rsidR="00E94FF9" w:rsidRPr="00E94FF9" w:rsidRDefault="00E94FF9" w:rsidP="00E94FF9">
      <w:pPr>
        <w:pStyle w:val="Odrka1-2-"/>
      </w:pPr>
      <w:r w:rsidRPr="00E94FF9">
        <w:t xml:space="preserve">nejméně 5 let praxe v projektování v oboru své specializace (geotechnika); </w:t>
      </w:r>
    </w:p>
    <w:p w:rsidR="00E94FF9" w:rsidRPr="00E94FF9" w:rsidRDefault="00E94FF9" w:rsidP="00E94FF9">
      <w:pPr>
        <w:pStyle w:val="Odrka1-2-"/>
      </w:pPr>
      <w:r w:rsidRPr="00E94FF9">
        <w:t>autorizace v rozsahu dle § 5 odst. 3 písm. i) autorizačního zákona, tedy v oboru geotechnika;</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 xml:space="preserve">specialista na požární bezpečnost </w:t>
      </w:r>
    </w:p>
    <w:p w:rsidR="00E94FF9" w:rsidRPr="00E94FF9" w:rsidRDefault="00E94FF9" w:rsidP="00E94FF9">
      <w:pPr>
        <w:pStyle w:val="Odrka1-2-"/>
      </w:pPr>
      <w:r w:rsidRPr="00E94FF9">
        <w:t xml:space="preserve">minimálně středoškolské vzdělání; </w:t>
      </w:r>
    </w:p>
    <w:p w:rsidR="00E94FF9" w:rsidRPr="00E94FF9" w:rsidRDefault="00E94FF9" w:rsidP="00E94FF9">
      <w:pPr>
        <w:pStyle w:val="Odrka1-2-"/>
      </w:pPr>
      <w:r w:rsidRPr="00E94FF9">
        <w:t xml:space="preserve">nejméně 3 roky praxe v projektování v oboru své specializace (požární bezpečnost); </w:t>
      </w:r>
    </w:p>
    <w:p w:rsidR="00E94FF9" w:rsidRPr="00E94FF9" w:rsidRDefault="00E94FF9" w:rsidP="00E94FF9">
      <w:pPr>
        <w:pStyle w:val="Odrka1-2-"/>
      </w:pPr>
      <w:r w:rsidRPr="00E94FF9">
        <w:t>autorizace v rozsahu dle § 5 odst. 3 písm. j) autorizačního zákona, tedy v oboru požární bezpečnost staveb;</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 xml:space="preserve">koordinátor BOZP </w:t>
      </w:r>
    </w:p>
    <w:p w:rsidR="00E94FF9" w:rsidRPr="00E94FF9" w:rsidRDefault="00E94FF9" w:rsidP="00E94FF9">
      <w:pPr>
        <w:pStyle w:val="Odrka1-2-"/>
      </w:pPr>
      <w:r w:rsidRPr="00E94FF9">
        <w:t xml:space="preserve">minimálně středoškolské vzdělání; </w:t>
      </w:r>
    </w:p>
    <w:p w:rsidR="00E94FF9" w:rsidRPr="00E94FF9" w:rsidRDefault="00E94FF9" w:rsidP="00E94FF9">
      <w:pPr>
        <w:pStyle w:val="Odrka1-2-"/>
      </w:pPr>
      <w:r w:rsidRPr="00E94FF9">
        <w:t xml:space="preserve">nejméně 3 roky praxe ve svém oboru; </w:t>
      </w:r>
    </w:p>
    <w:p w:rsidR="00E94FF9" w:rsidRPr="00E94FF9" w:rsidRDefault="00E94FF9" w:rsidP="00E94FF9">
      <w:pPr>
        <w:pStyle w:val="Odrka1-2-"/>
      </w:pPr>
      <w:r w:rsidRPr="00E94FF9">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E94FF9" w:rsidRPr="00E94FF9" w:rsidRDefault="00E94FF9" w:rsidP="00E94FF9">
      <w:pPr>
        <w:numPr>
          <w:ilvl w:val="0"/>
          <w:numId w:val="11"/>
        </w:numPr>
        <w:spacing w:after="120"/>
        <w:jc w:val="both"/>
        <w:rPr>
          <w:rFonts w:ascii="Verdana" w:eastAsia="Verdana" w:hAnsi="Verdana" w:cs="Times New Roman"/>
          <w:b/>
        </w:rPr>
      </w:pPr>
      <w:r w:rsidRPr="00E94FF9">
        <w:rPr>
          <w:rFonts w:ascii="Verdana" w:eastAsia="Verdana" w:hAnsi="Verdana" w:cs="Times New Roman"/>
          <w:b/>
        </w:rPr>
        <w:t xml:space="preserve">autorizovaný architekt </w:t>
      </w:r>
    </w:p>
    <w:p w:rsidR="00E94FF9" w:rsidRPr="00E46EE9" w:rsidRDefault="00E94FF9" w:rsidP="00E94FF9">
      <w:pPr>
        <w:pStyle w:val="Odrka1-2-"/>
      </w:pPr>
      <w:r w:rsidRPr="00E46EE9">
        <w:t xml:space="preserve">osvědčení o autorizaci pro obor Architektura dle § 4 odst. 2 pism. a) zákona č. 360/1992 Sb. o výkonu povolání autorizovaných architektů a o výkonu </w:t>
      </w:r>
      <w:r w:rsidRPr="00E46EE9">
        <w:lastRenderedPageBreak/>
        <w:t xml:space="preserve">povolání autorizovaných inženýrů a techniků činných ve výstavbě, ve znění pozdějších předpisů. </w:t>
      </w:r>
    </w:p>
    <w:p w:rsidR="00E94FF9" w:rsidRDefault="009E1AEE" w:rsidP="00E94FF9">
      <w:pPr>
        <w:pStyle w:val="Textbezslovn"/>
        <w:spacing w:before="240"/>
      </w:pPr>
      <w:r w:rsidRPr="00B035B6">
        <w:rPr>
          <w:b/>
        </w:rPr>
        <w:t>Obdobnými zakázkami</w:t>
      </w:r>
      <w:r>
        <w:t xml:space="preserve"> se u příslušných členů </w:t>
      </w:r>
      <w:r w:rsidRPr="000B74D2">
        <w:t xml:space="preserve">odborného personálu, u kterých je požadována praxe v projektování obdobných zakázek, rozumí projektové práce </w:t>
      </w:r>
      <w:r w:rsidR="004142DA" w:rsidRPr="000B74D2">
        <w:t xml:space="preserve">spočívající ve zpracování dokumentace </w:t>
      </w:r>
      <w:r w:rsidRPr="000B74D2">
        <w:t>ve stupni DSP nebo DSP+PDPS nebo DUSP</w:t>
      </w:r>
      <w:r w:rsidR="00103A92" w:rsidRPr="000B74D2">
        <w:t xml:space="preserve"> nebo DUSP+PDPS</w:t>
      </w:r>
      <w:r w:rsidRPr="000B74D2">
        <w:t xml:space="preserve">, příp. jejich aktualizace, </w:t>
      </w:r>
      <w:r w:rsidR="00E94FF9" w:rsidRPr="000B74D2">
        <w:t xml:space="preserve">pro pozemní stavby </w:t>
      </w:r>
      <w:r w:rsidR="00E94FF9" w:rsidRPr="000B74D2">
        <w:rPr>
          <w:rFonts w:cs="Calibri"/>
        </w:rPr>
        <w:t xml:space="preserve">ve smyslu </w:t>
      </w:r>
      <w:r w:rsidR="00E94FF9" w:rsidRPr="000B74D2">
        <w:t>§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rsidR="009E1AEE" w:rsidRDefault="009E1AEE" w:rsidP="00E94FF9">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w:t>
      </w:r>
      <w:r>
        <w:lastRenderedPageBreak/>
        <w:t>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lastRenderedPageBreak/>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Pr="000B74D2"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w:t>
      </w:r>
      <w:r w:rsidRPr="000B74D2">
        <w:t>České republiky jako podmínku pro uzavření smlouvy na plnění předmětu veřejné zakázky.</w:t>
      </w:r>
    </w:p>
    <w:p w:rsidR="006C21E8" w:rsidRPr="00D31959" w:rsidRDefault="000836C5" w:rsidP="006C21E8">
      <w:pPr>
        <w:pStyle w:val="Odrka1-1"/>
      </w:pPr>
      <w:r w:rsidRPr="00D31959">
        <w:rPr>
          <w:rFonts w:ascii="Verdana" w:eastAsia="Verdana" w:hAnsi="Verdana" w:cs="Times New Roman"/>
        </w:rPr>
        <w:t xml:space="preserve">informace k doložení autorizace (ČR)/registrace (zahraničí) v rozsahu dle § 4 odst. 2 písm. a) a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jsou Česká </w:t>
      </w:r>
      <w:r w:rsidRPr="00D31959">
        <w:rPr>
          <w:rFonts w:ascii="Verdana" w:eastAsia="Verdana" w:hAnsi="Verdana" w:cs="Times New Roman"/>
        </w:rPr>
        <w:lastRenderedPageBreak/>
        <w:t>komora architektů a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rsidRPr="000B74D2">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w:t>
      </w:r>
      <w:r>
        <w:t xml:space="preserve">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0836C5">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w:t>
      </w:r>
      <w:r w:rsidR="000836C5">
        <w:t xml:space="preserve">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7956095"/>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w:t>
      </w:r>
      <w:r>
        <w:lastRenderedPageBreak/>
        <w:t>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lastRenderedPageBreak/>
        <w:t>Cenu Díla bez DPH, která představuje součet Ceny za zpracování D</w:t>
      </w:r>
      <w:r w:rsidR="000836C5">
        <w:t>U</w:t>
      </w:r>
      <w:r>
        <w:t xml:space="preserve">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Cenu za zpracování D</w:t>
      </w:r>
      <w:r w:rsidR="000836C5">
        <w:t>U</w:t>
      </w:r>
      <w:r>
        <w:t>SP a PDPS podle členění na základní a dodatečné služby, cenu za výkon autorského dozoru, dále Cenu Díla dle členění na Cenu za zpracování D</w:t>
      </w:r>
      <w:r w:rsidR="000836C5">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47956096"/>
      <w:r>
        <w:t>JAZYK NABÍDEK</w:t>
      </w:r>
      <w:r w:rsidR="008F0019" w:rsidRPr="008F0019">
        <w:t xml:space="preserve"> </w:t>
      </w:r>
      <w:r w:rsidR="008F0019">
        <w:t>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47956097"/>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w:t>
      </w:r>
      <w:r w:rsidRPr="00F348C0">
        <w:lastRenderedPageBreak/>
        <w:t xml:space="preserve">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lastRenderedPageBreak/>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47956098"/>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0836C5">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47956099"/>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47956100"/>
      <w:r>
        <w:lastRenderedPageBreak/>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47956101"/>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47956102"/>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0836C5">
        <w:t>U</w:t>
      </w:r>
      <w:r>
        <w:t xml:space="preserve">SP </w:t>
      </w:r>
      <w:r w:rsidR="00040961">
        <w:t xml:space="preserve">a PDPS </w:t>
      </w:r>
      <w:r>
        <w:t xml:space="preserve">bez DPH a celkové Ceny za výkon autorského dozoru bez DPH. Nabídce s nejnižší nabídkovou cenou ze všech hodnocených nabídek bude přiřazeno 100 bodů. Ostatním nabídkám bude přidělena bodová hodnota stanovená násobkem čísla 100 a poměru hodnoty </w:t>
      </w:r>
      <w:r>
        <w:lastRenderedPageBreak/>
        <w:t>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787DC6"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787DC6" w:rsidRPr="002C1A6E" w:rsidRDefault="00787DC6" w:rsidP="0074187C">
            <w:pPr>
              <w:rPr>
                <w:sz w:val="16"/>
                <w:szCs w:val="16"/>
              </w:rPr>
            </w:pPr>
            <w:r w:rsidRPr="002C1A6E">
              <w:rPr>
                <w:sz w:val="16"/>
                <w:szCs w:val="16"/>
              </w:rPr>
              <w:t>specialista na pozemní stavby</w:t>
            </w:r>
          </w:p>
        </w:tc>
        <w:tc>
          <w:tcPr>
            <w:tcW w:w="4111" w:type="dxa"/>
            <w:tcBorders>
              <w:bottom w:val="single" w:sz="2" w:space="0" w:color="auto"/>
            </w:tcBorders>
          </w:tcPr>
          <w:p w:rsidR="00787DC6" w:rsidRPr="002C1A6E" w:rsidRDefault="00787DC6" w:rsidP="0074187C">
            <w:pPr>
              <w:jc w:val="center"/>
              <w:cnfStyle w:val="000000000000" w:firstRow="0" w:lastRow="0" w:firstColumn="0" w:lastColumn="0" w:oddVBand="0" w:evenVBand="0" w:oddHBand="0" w:evenHBand="0" w:firstRowFirstColumn="0" w:firstRowLastColumn="0" w:lastRowFirstColumn="0" w:lastRowLastColumn="0"/>
              <w:rPr>
                <w:sz w:val="16"/>
                <w:szCs w:val="16"/>
              </w:rPr>
            </w:pPr>
            <w:r w:rsidRPr="002C1A6E">
              <w:rPr>
                <w:sz w:val="16"/>
                <w:szCs w:val="16"/>
              </w:rPr>
              <w:t>navíc 1, tj. celkem u této funkce 2</w:t>
            </w:r>
          </w:p>
        </w:tc>
      </w:tr>
      <w:tr w:rsidR="00787DC6" w:rsidRPr="00787DC6"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787DC6" w:rsidRPr="009C050A" w:rsidRDefault="00787DC6" w:rsidP="0074187C">
            <w:pPr>
              <w:rPr>
                <w:b w:val="0"/>
                <w:sz w:val="16"/>
                <w:szCs w:val="16"/>
              </w:rPr>
            </w:pPr>
            <w:r>
              <w:rPr>
                <w:b w:val="0"/>
                <w:sz w:val="16"/>
                <w:szCs w:val="16"/>
              </w:rPr>
              <w:t>a</w:t>
            </w:r>
            <w:r w:rsidRPr="009C050A">
              <w:rPr>
                <w:b w:val="0"/>
                <w:sz w:val="16"/>
                <w:szCs w:val="16"/>
              </w:rPr>
              <w:t>utorizovaný architekt</w:t>
            </w:r>
          </w:p>
        </w:tc>
        <w:tc>
          <w:tcPr>
            <w:tcW w:w="4111" w:type="dxa"/>
            <w:shd w:val="clear" w:color="auto" w:fill="auto"/>
          </w:tcPr>
          <w:p w:rsidR="00787DC6" w:rsidRPr="009C050A" w:rsidRDefault="00787DC6" w:rsidP="0074187C">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9C050A">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787DC6" w:rsidRDefault="00787DC6" w:rsidP="00941491">
      <w:pPr>
        <w:pStyle w:val="Text1-1"/>
        <w:numPr>
          <w:ilvl w:val="0"/>
          <w:numId w:val="0"/>
        </w:numPr>
        <w:ind w:left="737"/>
      </w:pPr>
    </w:p>
    <w:p w:rsidR="00787DC6" w:rsidRDefault="00787DC6" w:rsidP="00941491">
      <w:pPr>
        <w:pStyle w:val="Text1-1"/>
        <w:numPr>
          <w:ilvl w:val="0"/>
          <w:numId w:val="0"/>
        </w:numPr>
        <w:ind w:left="737"/>
      </w:pPr>
    </w:p>
    <w:p w:rsidR="00787DC6" w:rsidRDefault="00787DC6" w:rsidP="00941491">
      <w:pPr>
        <w:pStyle w:val="Text1-1"/>
        <w:numPr>
          <w:ilvl w:val="0"/>
          <w:numId w:val="0"/>
        </w:numPr>
        <w:ind w:left="737"/>
      </w:pP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765"/>
        </w:trPr>
        <w:tc>
          <w:tcPr>
            <w:tcW w:w="1843" w:type="dxa"/>
            <w:tcBorders>
              <w:top w:val="single" w:sz="4" w:space="0" w:color="auto"/>
              <w:left w:val="single" w:sz="4" w:space="0" w:color="auto"/>
              <w:bottom w:val="single" w:sz="4" w:space="0" w:color="auto"/>
              <w:right w:val="single" w:sz="4" w:space="0" w:color="auto"/>
            </w:tcBorders>
            <w:vAlign w:val="center"/>
            <w:hideMark/>
          </w:tcPr>
          <w:p w:rsidR="00B77110" w:rsidRPr="00B77110" w:rsidRDefault="000B74D2" w:rsidP="00631EAA">
            <w:pPr>
              <w:jc w:val="both"/>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AA76F5" w:rsidRDefault="00AA76F5" w:rsidP="006F1CFA">
            <w:pPr>
              <w:jc w:val="both"/>
              <w:rPr>
                <w:rFonts w:cs="Arial"/>
                <w:bCs/>
              </w:rPr>
            </w:pPr>
            <w:r w:rsidRPr="00342D82">
              <w:rPr>
                <w:rFonts w:cs="Arial"/>
                <w:bCs/>
              </w:rPr>
              <w:t xml:space="preserve">zkušenost s plněním zakázky na </w:t>
            </w:r>
            <w:r w:rsidRPr="00342D82">
              <w:rPr>
                <w:rFonts w:cs="Calibri"/>
              </w:rPr>
              <w:t xml:space="preserve">projektové </w:t>
            </w:r>
            <w:r w:rsidRPr="00342D82">
              <w:rPr>
                <w:rFonts w:cs="Arial"/>
                <w:bCs/>
              </w:rPr>
              <w:t xml:space="preserve">práce pro </w:t>
            </w:r>
            <w:r>
              <w:rPr>
                <w:rFonts w:cs="Arial"/>
                <w:bCs/>
              </w:rPr>
              <w:t xml:space="preserve">pozemní stavby </w:t>
            </w:r>
            <w:r w:rsidRPr="00342D82">
              <w:rPr>
                <w:rFonts w:cs="Arial"/>
                <w:bCs/>
              </w:rPr>
              <w:t xml:space="preserve">ve stupni </w:t>
            </w:r>
            <w:r w:rsidRPr="00AA76F5">
              <w:rPr>
                <w:rFonts w:cs="Arial"/>
                <w:bCs/>
              </w:rPr>
              <w:t xml:space="preserve">DSP nebo DSP+PDPS nebo </w:t>
            </w:r>
            <w:r w:rsidRPr="00AA76F5">
              <w:rPr>
                <w:rFonts w:cs="Calibri"/>
              </w:rPr>
              <w:t>DUSP</w:t>
            </w:r>
            <w:r w:rsidRPr="00AA76F5">
              <w:rPr>
                <w:rFonts w:cs="Arial"/>
                <w:bCs/>
              </w:rPr>
              <w:t xml:space="preserve"> </w:t>
            </w:r>
            <w:r w:rsidRPr="00AA76F5">
              <w:t>nebo DUSP+PDPS</w:t>
            </w:r>
            <w:r w:rsidRPr="00AA76F5">
              <w:rPr>
                <w:rFonts w:cs="Arial"/>
                <w:bCs/>
              </w:rPr>
              <w:t xml:space="preserve"> </w:t>
            </w:r>
            <w:r w:rsidRPr="00342D82">
              <w:rPr>
                <w:rFonts w:cs="Arial"/>
                <w:bCs/>
              </w:rPr>
              <w:t xml:space="preserve">ve funkci vedoucího týmu s hodnotou zakázky na </w:t>
            </w:r>
            <w:r w:rsidRPr="00342D82">
              <w:rPr>
                <w:rFonts w:cs="Calibri"/>
              </w:rPr>
              <w:t xml:space="preserve">projektové </w:t>
            </w:r>
            <w:r w:rsidRPr="00342D82">
              <w:rPr>
                <w:rFonts w:cs="Arial"/>
                <w:bCs/>
              </w:rPr>
              <w:t xml:space="preserve">práce nejméně </w:t>
            </w:r>
            <w:r w:rsidR="006F1CFA">
              <w:rPr>
                <w:rFonts w:cs="Arial"/>
                <w:bCs/>
              </w:rPr>
              <w:t>6.000.000,-</w:t>
            </w:r>
            <w:r>
              <w:rPr>
                <w:rFonts w:cs="Arial"/>
                <w:bCs/>
              </w:rPr>
              <w:t xml:space="preserve"> </w:t>
            </w:r>
            <w:r w:rsidRPr="00342D82">
              <w:rPr>
                <w:rFonts w:cs="Arial"/>
                <w:bCs/>
              </w:rPr>
              <w:t>Kč bez DPH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AA76F5" w:rsidRDefault="00B77110" w:rsidP="00631EAA">
            <w:pPr>
              <w:rPr>
                <w:rFonts w:cs="Arial"/>
                <w:bCs/>
              </w:rPr>
            </w:pPr>
            <w:r w:rsidRPr="00AA76F5">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AA76F5" w:rsidRDefault="00B77110" w:rsidP="00631EAA">
            <w:pPr>
              <w:rPr>
                <w:rFonts w:cs="Arial"/>
                <w:bCs/>
              </w:rPr>
            </w:pPr>
            <w:r w:rsidRPr="00AA76F5">
              <w:rPr>
                <w:rFonts w:cs="Arial"/>
                <w:bCs/>
              </w:rPr>
              <w:t>10</w:t>
            </w:r>
          </w:p>
        </w:tc>
      </w:tr>
      <w:tr w:rsidR="00B77110" w:rsidRPr="00465F4C" w:rsidTr="00B77110">
        <w:trPr>
          <w:trHeight w:val="765"/>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B77110" w:rsidRPr="00B77110" w:rsidRDefault="000B74D2" w:rsidP="00631EAA">
            <w:pPr>
              <w:jc w:val="both"/>
              <w:rPr>
                <w:rFonts w:cs="Arial"/>
                <w:bCs/>
              </w:rPr>
            </w:pPr>
            <w:r w:rsidRPr="0074187C">
              <w:rPr>
                <w:rFonts w:cs="Arial"/>
                <w:bCs/>
              </w:rPr>
              <w:t>specialista na pozemní stavby</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AA76F5" w:rsidRDefault="00B77110" w:rsidP="00AA76F5">
            <w:pPr>
              <w:jc w:val="both"/>
              <w:rPr>
                <w:rFonts w:cs="Arial"/>
                <w:bCs/>
              </w:rPr>
            </w:pPr>
            <w:r w:rsidRPr="00AA76F5">
              <w:rPr>
                <w:rFonts w:cs="Arial"/>
                <w:bCs/>
              </w:rPr>
              <w:t xml:space="preserve">u každé jednotlivé osoby dokládané pro tuto funkci za účelem hodnocení zkušenost s výkonem </w:t>
            </w:r>
            <w:r w:rsidR="00AA76F5" w:rsidRPr="00AA76F5">
              <w:rPr>
                <w:rFonts w:cs="Arial"/>
                <w:bCs/>
              </w:rPr>
              <w:t xml:space="preserve">funkce specialisty na pozemní stavby u zakázky na </w:t>
            </w:r>
            <w:r w:rsidR="00AA76F5" w:rsidRPr="00AA76F5">
              <w:rPr>
                <w:rFonts w:cs="Calibri"/>
              </w:rPr>
              <w:t xml:space="preserve">projektové </w:t>
            </w:r>
            <w:r w:rsidR="00AA76F5" w:rsidRPr="00AA76F5">
              <w:rPr>
                <w:rFonts w:cs="Arial"/>
                <w:bCs/>
              </w:rPr>
              <w:t xml:space="preserve">práce spočívající ve zpracování dokumentace pro pozemní stavby ve stupni </w:t>
            </w:r>
            <w:r w:rsidRPr="00AA76F5">
              <w:rPr>
                <w:rFonts w:cs="Arial"/>
                <w:bCs/>
              </w:rPr>
              <w:t xml:space="preserve">DSP nebo DSP+PDPS nebo </w:t>
            </w:r>
            <w:r w:rsidRPr="00AA76F5">
              <w:rPr>
                <w:rFonts w:cs="Calibri"/>
              </w:rPr>
              <w:t>DUSP</w:t>
            </w:r>
            <w:r w:rsidRPr="00AA76F5">
              <w:rPr>
                <w:rFonts w:cs="Arial"/>
                <w:bCs/>
              </w:rPr>
              <w:t xml:space="preserve"> </w:t>
            </w:r>
            <w:r w:rsidR="00F67ED4" w:rsidRPr="00AA76F5">
              <w:t>nebo DUSP+PDPS</w:t>
            </w:r>
            <w:r w:rsidR="00F67ED4" w:rsidRPr="00AA76F5">
              <w:rPr>
                <w:rFonts w:cs="Arial"/>
                <w:bCs/>
              </w:rPr>
              <w:t xml:space="preserve"> </w:t>
            </w:r>
            <w:r w:rsidRPr="00AA76F5">
              <w:rPr>
                <w:rFonts w:cs="Arial"/>
                <w:bCs/>
              </w:rPr>
              <w:t xml:space="preserve">s hodnotou zakázky na </w:t>
            </w:r>
            <w:r w:rsidRPr="00AA76F5">
              <w:rPr>
                <w:rFonts w:cs="Calibri"/>
              </w:rPr>
              <w:t xml:space="preserve">projektové </w:t>
            </w:r>
            <w:r w:rsidRPr="00AA76F5">
              <w:rPr>
                <w:rFonts w:cs="Arial"/>
                <w:bCs/>
              </w:rPr>
              <w:t xml:space="preserve">práce nejméně </w:t>
            </w:r>
            <w:r w:rsidR="00AA76F5" w:rsidRPr="00AA76F5">
              <w:rPr>
                <w:rFonts w:cs="Arial"/>
                <w:bCs/>
              </w:rPr>
              <w:t>6</w:t>
            </w:r>
            <w:r w:rsidR="006F1CFA">
              <w:rPr>
                <w:rFonts w:cs="Arial"/>
                <w:bCs/>
              </w:rPr>
              <w:t>.000.000,-</w:t>
            </w:r>
            <w:r w:rsidRPr="00AA76F5">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AA76F5" w:rsidRDefault="00B77110" w:rsidP="00631EAA">
            <w:pPr>
              <w:rPr>
                <w:rFonts w:cs="Arial"/>
                <w:bCs/>
              </w:rPr>
            </w:pPr>
            <w:r w:rsidRPr="00AA76F5">
              <w:rPr>
                <w:rFonts w:cs="Arial"/>
                <w:bCs/>
              </w:rPr>
              <w:t xml:space="preserve">1 bod </w:t>
            </w:r>
            <w:r w:rsidR="00C26B03" w:rsidRPr="00AA76F5">
              <w:rPr>
                <w:rFonts w:cs="Arial"/>
                <w:bCs/>
              </w:rPr>
              <w:t xml:space="preserve">u každé jednotlivé osoby </w:t>
            </w:r>
            <w:r w:rsidRPr="00AA76F5">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AA76F5" w:rsidRDefault="00B77110" w:rsidP="00631EAA">
            <w:pPr>
              <w:rPr>
                <w:rFonts w:cs="Arial"/>
                <w:bCs/>
              </w:rPr>
            </w:pPr>
            <w:r w:rsidRPr="00AA76F5">
              <w:rPr>
                <w:rFonts w:cs="Arial"/>
                <w:bCs/>
              </w:rPr>
              <w:t>5 u každé jednotlivé osoby</w:t>
            </w:r>
          </w:p>
          <w:p w:rsidR="00B77110" w:rsidRPr="00AA76F5" w:rsidRDefault="00B77110" w:rsidP="00631EAA">
            <w:pPr>
              <w:rPr>
                <w:rFonts w:cs="Arial"/>
                <w:bCs/>
              </w:rPr>
            </w:pPr>
            <w:r w:rsidRPr="00AA76F5">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AA76F5" w:rsidRDefault="00B77110" w:rsidP="00631EAA">
            <w:pPr>
              <w:jc w:val="both"/>
              <w:rPr>
                <w:rFonts w:cs="Arial"/>
                <w:bCs/>
              </w:rPr>
            </w:pPr>
            <w:r w:rsidRPr="00AA76F5">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AA76F5" w:rsidRDefault="00B77110" w:rsidP="00631EAA">
            <w:pPr>
              <w:rPr>
                <w:rFonts w:cs="Arial"/>
                <w:bCs/>
              </w:rPr>
            </w:pPr>
            <w:r w:rsidRPr="00AA76F5">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AA76F5" w:rsidRDefault="00B77110" w:rsidP="00631EAA">
            <w:pPr>
              <w:rPr>
                <w:rFonts w:cs="Arial"/>
                <w:bCs/>
              </w:rPr>
            </w:pPr>
            <w:r w:rsidRPr="00AA76F5">
              <w:rPr>
                <w:rFonts w:cs="Arial"/>
                <w:bCs/>
              </w:rPr>
              <w:t>1</w:t>
            </w:r>
          </w:p>
          <w:p w:rsidR="00B77110" w:rsidRPr="00AA76F5" w:rsidRDefault="00B77110" w:rsidP="00631EAA">
            <w:pPr>
              <w:rPr>
                <w:rFonts w:cs="Arial"/>
                <w:bCs/>
              </w:rPr>
            </w:pPr>
          </w:p>
        </w:tc>
      </w:tr>
      <w:tr w:rsidR="000B74D2" w:rsidRPr="00465F4C" w:rsidTr="00DD6EB6">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0B74D2" w:rsidRPr="00B77110" w:rsidRDefault="000B74D2" w:rsidP="00631EAA">
            <w:pPr>
              <w:rPr>
                <w:rFonts w:cs="Arial"/>
                <w:bCs/>
              </w:rPr>
            </w:pPr>
            <w:r>
              <w:rPr>
                <w:rFonts w:cs="Arial"/>
                <w:bCs/>
              </w:rPr>
              <w:t>Autorizovaný architekt</w:t>
            </w:r>
          </w:p>
        </w:tc>
        <w:tc>
          <w:tcPr>
            <w:tcW w:w="3969" w:type="dxa"/>
            <w:tcBorders>
              <w:top w:val="single" w:sz="4" w:space="0" w:color="auto"/>
              <w:left w:val="nil"/>
              <w:right w:val="single" w:sz="4" w:space="0" w:color="auto"/>
            </w:tcBorders>
            <w:shd w:val="clear" w:color="auto" w:fill="auto"/>
            <w:hideMark/>
          </w:tcPr>
          <w:p w:rsidR="000B74D2" w:rsidRPr="00DD6EB6" w:rsidRDefault="000B74D2" w:rsidP="000B74D2">
            <w:pPr>
              <w:jc w:val="both"/>
              <w:rPr>
                <w:rFonts w:cs="Arial"/>
                <w:bCs/>
                <w:strike/>
              </w:rPr>
            </w:pPr>
            <w:r w:rsidRPr="00DD6EB6">
              <w:t xml:space="preserve">u každé jednotlivé osoby dokládané pro tuto funkci za účelem hodnocení zkušenost s výkonem funkce autorizovaný architekt u zakázky na projektové práce spočívající ve zpracování dokumentace pro pozemní stavby ve stupni DSP nebo DSP+PDPS nebo DUSP nebo DUSP+PDPS s hodnotou zakázky na projektové práce nejméně 6.000.000,- Kč bez DPH dokončené v posledních 8 letech před zahájením zadávacího řízení </w:t>
            </w:r>
          </w:p>
        </w:tc>
        <w:tc>
          <w:tcPr>
            <w:tcW w:w="1559" w:type="dxa"/>
            <w:tcBorders>
              <w:top w:val="single" w:sz="4" w:space="0" w:color="auto"/>
              <w:left w:val="nil"/>
              <w:right w:val="single" w:sz="4" w:space="0" w:color="auto"/>
            </w:tcBorders>
            <w:shd w:val="clear" w:color="auto" w:fill="auto"/>
            <w:hideMark/>
          </w:tcPr>
          <w:p w:rsidR="000B74D2" w:rsidRPr="00DD6EB6" w:rsidRDefault="000B74D2" w:rsidP="000B74D2">
            <w:pPr>
              <w:rPr>
                <w:rFonts w:cs="Arial"/>
                <w:bCs/>
                <w:strike/>
              </w:rPr>
            </w:pPr>
            <w:r w:rsidRPr="00DD6EB6">
              <w:t xml:space="preserve">1 bod u každé jednotlivé osoby za každou zakázku </w:t>
            </w:r>
          </w:p>
        </w:tc>
        <w:tc>
          <w:tcPr>
            <w:tcW w:w="1560" w:type="dxa"/>
            <w:tcBorders>
              <w:top w:val="single" w:sz="4" w:space="0" w:color="auto"/>
              <w:left w:val="nil"/>
              <w:right w:val="single" w:sz="4" w:space="0" w:color="auto"/>
            </w:tcBorders>
            <w:shd w:val="clear" w:color="auto" w:fill="auto"/>
            <w:hideMark/>
          </w:tcPr>
          <w:p w:rsidR="000B74D2" w:rsidRPr="00DD6EB6" w:rsidRDefault="000B74D2" w:rsidP="000B74D2">
            <w:r w:rsidRPr="00DD6EB6">
              <w:t>5 u každé jednotlivé osoby</w:t>
            </w:r>
          </w:p>
          <w:p w:rsidR="000B74D2" w:rsidRPr="00DD6EB6" w:rsidRDefault="000B74D2" w:rsidP="000B74D2"/>
          <w:p w:rsidR="000B74D2" w:rsidRPr="00DD6EB6" w:rsidRDefault="000B74D2" w:rsidP="000B74D2">
            <w:pPr>
              <w:rPr>
                <w:rFonts w:cs="Arial"/>
                <w:bCs/>
                <w:strike/>
              </w:rPr>
            </w:pPr>
            <w:r w:rsidRPr="00DD6EB6">
              <w:t>10 celkem pro tuto funkci</w:t>
            </w:r>
          </w:p>
        </w:tc>
      </w:tr>
      <w:tr w:rsidR="000B74D2" w:rsidRPr="00465F4C" w:rsidTr="00DD6EB6">
        <w:trPr>
          <w:trHeight w:val="1270"/>
        </w:trPr>
        <w:tc>
          <w:tcPr>
            <w:tcW w:w="1843" w:type="dxa"/>
            <w:vMerge/>
            <w:tcBorders>
              <w:left w:val="single" w:sz="4" w:space="0" w:color="auto"/>
              <w:right w:val="single" w:sz="4" w:space="0" w:color="auto"/>
            </w:tcBorders>
            <w:vAlign w:val="center"/>
          </w:tcPr>
          <w:p w:rsidR="000B74D2" w:rsidRPr="00B77110" w:rsidRDefault="000B74D2"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0B74D2" w:rsidRPr="006F1CFA" w:rsidRDefault="000B74D2" w:rsidP="006F1CFA">
            <w:pPr>
              <w:jc w:val="both"/>
              <w:rPr>
                <w:rFonts w:cs="Arial"/>
                <w:bCs/>
              </w:rPr>
            </w:pPr>
            <w:r w:rsidRPr="00483771">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tcPr>
          <w:p w:rsidR="000B74D2" w:rsidRPr="006F1CFA" w:rsidRDefault="000B74D2" w:rsidP="00631EAA">
            <w:pPr>
              <w:rPr>
                <w:rFonts w:cs="Arial"/>
                <w:bCs/>
              </w:rPr>
            </w:pPr>
            <w:r w:rsidRPr="00483771">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tcPr>
          <w:p w:rsidR="000B74D2" w:rsidRPr="006F1CFA" w:rsidRDefault="000B74D2" w:rsidP="00631EAA">
            <w:pPr>
              <w:rPr>
                <w:rFonts w:cs="Arial"/>
                <w:bCs/>
              </w:rPr>
            </w:pPr>
            <w:r w:rsidRPr="00483771">
              <w:t>1</w:t>
            </w:r>
          </w:p>
        </w:tc>
      </w:tr>
    </w:tbl>
    <w:p w:rsidR="00B77110" w:rsidRDefault="00B77110" w:rsidP="00B77110">
      <w:pPr>
        <w:pStyle w:val="Odstavecseseznamem"/>
        <w:ind w:left="1418"/>
        <w:jc w:val="both"/>
        <w:rPr>
          <w:rFonts w:ascii="Calibri" w:hAnsi="Calibri" w:cs="Calibri"/>
          <w:sz w:val="20"/>
          <w:szCs w:val="20"/>
        </w:rPr>
      </w:pPr>
    </w:p>
    <w:p w:rsidR="0074187C" w:rsidRPr="000B74D2" w:rsidRDefault="0074187C" w:rsidP="0074187C">
      <w:pPr>
        <w:pStyle w:val="Text1-1"/>
        <w:numPr>
          <w:ilvl w:val="0"/>
          <w:numId w:val="0"/>
        </w:numPr>
        <w:ind w:left="737"/>
      </w:pPr>
      <w:r w:rsidRPr="00DD6EB6">
        <w:t>Pozemními stavbami se u všech hodnocených osob rozumí pozemní stavby ve smyslu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rsidR="0074187C" w:rsidRPr="000B74D2" w:rsidRDefault="0074187C" w:rsidP="00B77110">
      <w:pPr>
        <w:pStyle w:val="Text1-1"/>
        <w:numPr>
          <w:ilvl w:val="0"/>
          <w:numId w:val="0"/>
        </w:numPr>
        <w:ind w:left="737"/>
        <w:rPr>
          <w:strike/>
        </w:rPr>
      </w:pPr>
    </w:p>
    <w:p w:rsidR="0074187C" w:rsidRPr="00DD6EB6" w:rsidRDefault="0074187C" w:rsidP="0074187C">
      <w:pPr>
        <w:spacing w:after="120"/>
        <w:ind w:left="737"/>
        <w:jc w:val="both"/>
        <w:rPr>
          <w:rFonts w:ascii="Verdana" w:eastAsia="Verdana" w:hAnsi="Verdana" w:cs="Times New Roman"/>
        </w:rPr>
      </w:pPr>
      <w:r w:rsidRPr="00DD6EB6">
        <w:rPr>
          <w:rFonts w:ascii="Verdana" w:eastAsia="Verdana" w:hAnsi="Verdana" w:cs="Times New Roman"/>
        </w:rP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(resp. dostane 0 bodů). </w:t>
      </w:r>
    </w:p>
    <w:p w:rsidR="0074187C" w:rsidRPr="00DD6EB6" w:rsidRDefault="0074187C" w:rsidP="0074187C">
      <w:pPr>
        <w:spacing w:after="120"/>
        <w:ind w:left="737"/>
        <w:jc w:val="both"/>
        <w:rPr>
          <w:rFonts w:ascii="Verdana" w:eastAsia="Verdana" w:hAnsi="Verdana" w:cs="Times New Roman"/>
        </w:rPr>
      </w:pPr>
      <w:r w:rsidRPr="00DD6EB6">
        <w:rPr>
          <w:rFonts w:ascii="Verdana" w:eastAsia="Verdana" w:hAnsi="Verdana" w:cs="Times New Roman"/>
        </w:rP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(resp. dostane 0 bodů). </w:t>
      </w:r>
    </w:p>
    <w:p w:rsidR="0074187C" w:rsidRPr="00DD6EB6" w:rsidRDefault="0074187C" w:rsidP="0074187C">
      <w:pPr>
        <w:spacing w:after="120"/>
        <w:ind w:left="737"/>
        <w:jc w:val="both"/>
        <w:rPr>
          <w:rFonts w:ascii="Verdana" w:eastAsia="Verdana" w:hAnsi="Verdana" w:cs="Times New Roman"/>
        </w:rPr>
      </w:pPr>
      <w:r w:rsidRPr="00DD6EB6">
        <w:rPr>
          <w:rFonts w:ascii="Verdana" w:eastAsia="Verdana" w:hAnsi="Verdana" w:cs="Times New Roman"/>
        </w:rP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74187C" w:rsidRPr="00DD6EB6" w:rsidRDefault="0074187C" w:rsidP="0074187C">
      <w:pPr>
        <w:spacing w:after="120"/>
        <w:ind w:left="737"/>
        <w:jc w:val="both"/>
        <w:rPr>
          <w:rFonts w:ascii="Verdana" w:eastAsia="Verdana" w:hAnsi="Verdana" w:cs="Times New Roman"/>
        </w:rPr>
      </w:pPr>
      <w:r w:rsidRPr="00DD6EB6">
        <w:rPr>
          <w:rFonts w:ascii="Verdana" w:eastAsia="Verdana" w:hAnsi="Verdana" w:cs="Times New Roman"/>
        </w:rP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 „r)“ v profesních životopisech dodavatel vyplňuje za účelem hodnocení pouze u osob v těch funkcích, které mají být hodnoceny. </w:t>
      </w:r>
    </w:p>
    <w:p w:rsidR="0074187C" w:rsidRPr="00DD6EB6" w:rsidRDefault="0074187C" w:rsidP="0074187C">
      <w:pPr>
        <w:pStyle w:val="Text1-1"/>
        <w:numPr>
          <w:ilvl w:val="0"/>
          <w:numId w:val="0"/>
        </w:numPr>
        <w:ind w:left="737"/>
      </w:pPr>
      <w:r w:rsidRPr="00DD6EB6">
        <w:lastRenderedPageBreak/>
        <w:t xml:space="preserve">Pro odstranění pochybností zadavatel upřesňuje, že ohledně hodnocení počtu zkušeností s plněním zakázek u vedoucího týmu bude postupovat tak, že pokud např. k prokázání kvalifikace vedoucí týmu doloží zkušenost s plněním zakázky na projektové práce pro pozemní stavby ve stupni </w:t>
      </w:r>
      <w:r w:rsidR="00B77110" w:rsidRPr="00DD6EB6">
        <w:t xml:space="preserve">DSP nebo DSP+PDPS nebo DUSP </w:t>
      </w:r>
      <w:r w:rsidR="00F67ED4" w:rsidRPr="00DD6EB6">
        <w:t xml:space="preserve">nebo DUSP+PDPS </w:t>
      </w:r>
      <w:r w:rsidRPr="00DD6EB6">
        <w:t>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w:t>
      </w:r>
    </w:p>
    <w:p w:rsidR="003266AA" w:rsidRPr="00DD6EB6" w:rsidRDefault="003266AA" w:rsidP="00B77110">
      <w:pPr>
        <w:pStyle w:val="Text1-1"/>
        <w:numPr>
          <w:ilvl w:val="0"/>
          <w:numId w:val="0"/>
        </w:numPr>
        <w:ind w:left="737"/>
      </w:pPr>
      <w:r w:rsidRPr="00DD6EB6">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 (resp. dostane 0 bodů).</w:t>
      </w:r>
    </w:p>
    <w:p w:rsidR="00B77110" w:rsidRPr="00DD6EB6" w:rsidRDefault="000902F3" w:rsidP="00B77110">
      <w:pPr>
        <w:pStyle w:val="Text1-1"/>
        <w:numPr>
          <w:ilvl w:val="0"/>
          <w:numId w:val="0"/>
        </w:numPr>
        <w:ind w:left="737"/>
      </w:pPr>
      <w:r w:rsidRPr="00DD6EB6">
        <w:t xml:space="preserve">Doba 8 let (u referenčních zakázek uvedených výše v tabulce hodnocených jako zkušenost konkrétního člena odborného personálu) se považuje za splněnou, pokud byla referenční zakázka v průběhu této doby dokončena a postačuje, aby požadované minimální hodnoty referenční zakázky byly dosaženy za celou dobu jejího poskytování, nikoliv pouze v průběhu posledních 8 let před zahájením zadávacího řízení.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w:t>
      </w:r>
      <w:r w:rsidR="00B77110" w:rsidRPr="00DD6EB6">
        <w:t xml:space="preserve">(tj. </w:t>
      </w:r>
      <w:r w:rsidR="005B3E86" w:rsidRPr="00DD6EB6">
        <w:t xml:space="preserve">např. </w:t>
      </w:r>
      <w:r w:rsidR="00B77110" w:rsidRPr="00DD6EB6">
        <w:t>projektové práce</w:t>
      </w:r>
      <w:r w:rsidR="005B3E86" w:rsidRPr="00DD6EB6">
        <w:t xml:space="preserve"> spočívající ve zpracování </w:t>
      </w:r>
      <w:r w:rsidR="005B3E86" w:rsidRPr="00DD6EB6">
        <w:rPr>
          <w:rFonts w:cs="Arial"/>
          <w:bCs/>
        </w:rPr>
        <w:t xml:space="preserve">dokumentace ve stupni DSP nebo DSP+PDPS nebo </w:t>
      </w:r>
      <w:r w:rsidR="005B3E86" w:rsidRPr="00DD6EB6">
        <w:rPr>
          <w:rFonts w:cs="Calibri"/>
        </w:rPr>
        <w:t>DUSP</w:t>
      </w:r>
      <w:r w:rsidR="005B3E86" w:rsidRPr="00DD6EB6">
        <w:rPr>
          <w:rFonts w:cs="Arial"/>
          <w:bCs/>
        </w:rPr>
        <w:t xml:space="preserve"> </w:t>
      </w:r>
      <w:r w:rsidR="005B3E86" w:rsidRPr="00DD6EB6">
        <w:t>nebo DUSP+PDPS</w:t>
      </w:r>
      <w:r w:rsidR="005B3E86" w:rsidRPr="00DD6EB6">
        <w:rPr>
          <w:rFonts w:cs="Arial"/>
          <w:bCs/>
        </w:rPr>
        <w:t xml:space="preserve"> pro </w:t>
      </w:r>
      <w:r w:rsidRPr="00DD6EB6">
        <w:rPr>
          <w:rFonts w:cs="Arial"/>
          <w:bCs/>
        </w:rPr>
        <w:t>pozemní stavby</w:t>
      </w:r>
      <w:r w:rsidR="00B77110" w:rsidRPr="00DD6EB6">
        <w:t>) s tím, že zakázka jako celek (tj. ohledně dalších činností</w:t>
      </w:r>
      <w:r w:rsidR="005B3E86" w:rsidRPr="00DD6EB6">
        <w:t>, např. autorského dozoru při realizaci stavby</w:t>
      </w:r>
      <w:r w:rsidR="00B77110" w:rsidRPr="00DD6EB6">
        <w:t xml:space="preserve">) dokončena není; zároveň však platí, že nestačí, </w:t>
      </w:r>
      <w:r w:rsidR="005B3E86" w:rsidRPr="00DD6EB6">
        <w:t xml:space="preserve">(tj. nepovažuje se za plnění dokončené v požadované době) </w:t>
      </w:r>
      <w:r w:rsidR="00B77110" w:rsidRPr="00DD6EB6">
        <w:t>pokud je v posledních 8 letech dokončena zakázka rozsáhlejšího plnění jako celek</w:t>
      </w:r>
      <w:r w:rsidR="005B3E86" w:rsidRPr="00DD6EB6">
        <w:t xml:space="preserve"> (např. dokončen autorský dozor při realizaci stavby)</w:t>
      </w:r>
      <w:r w:rsidR="00B77110" w:rsidRPr="00DD6EB6">
        <w:t xml:space="preserve">, </w:t>
      </w:r>
      <w:r w:rsidRPr="00DD6EB6">
        <w:t>avšak plnění v rozsahu referované činnosti (tj. např. zpracování projektové dokumentace)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w:t>
      </w:r>
      <w:r w:rsidR="00B77110" w:rsidRPr="00DD6EB6">
        <w:t xml:space="preserve"> DSP nebo DSP+PDPS nebo DUSP </w:t>
      </w:r>
      <w:r w:rsidR="00F67ED4" w:rsidRPr="00DD6EB6">
        <w:t xml:space="preserve">nebo DUSP+PDPS </w:t>
      </w:r>
      <w:r w:rsidR="00B77110" w:rsidRPr="00DD6EB6">
        <w:t>považuje za dokončenou předáním kompletní DSP nebo DSP+PDPS nebo DUSP</w:t>
      </w:r>
      <w:r w:rsidR="00F67ED4" w:rsidRPr="00DD6EB6">
        <w:t xml:space="preserve"> nebo DUSP+PDPS</w:t>
      </w:r>
      <w:r w:rsidR="00B77110" w:rsidRPr="00DD6EB6">
        <w:t>, příp. jejich kompletní aktualizace, objednateli po zapracování všech připomínek objednatele, a to bez případného podání žádosti o stavební povolení nebo společné povolení, je-li součástí plnění zakázky.</w:t>
      </w:r>
    </w:p>
    <w:p w:rsidR="000902F3" w:rsidRPr="00DD6EB6" w:rsidRDefault="000902F3" w:rsidP="000902F3">
      <w:pPr>
        <w:pStyle w:val="Text1-1"/>
        <w:numPr>
          <w:ilvl w:val="0"/>
          <w:numId w:val="0"/>
        </w:numPr>
        <w:ind w:left="737"/>
      </w:pPr>
      <w:r w:rsidRPr="00DD6EB6">
        <w:t>Zadavatel pro účely hodnocení členů odborného personálu uzná zahraniční reference obdobných charakteristik, které budou srovnatelné z hlediska jejich věcného rozsahu a doby realizace s bodovanými kritérii.</w:t>
      </w:r>
    </w:p>
    <w:p w:rsidR="000902F3" w:rsidRPr="00DD6EB6" w:rsidRDefault="000902F3" w:rsidP="000902F3">
      <w:pPr>
        <w:pStyle w:val="Text1-1"/>
        <w:numPr>
          <w:ilvl w:val="0"/>
          <w:numId w:val="0"/>
        </w:numPr>
        <w:ind w:left="737"/>
      </w:pPr>
      <w:r w:rsidRPr="00DD6EB6">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0902F3" w:rsidRPr="00DD6EB6" w:rsidRDefault="000902F3" w:rsidP="000902F3">
      <w:pPr>
        <w:pStyle w:val="Text1-1"/>
        <w:numPr>
          <w:ilvl w:val="0"/>
          <w:numId w:val="0"/>
        </w:numPr>
        <w:ind w:left="737"/>
      </w:pPr>
      <w:r w:rsidRPr="00DD6EB6">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0902F3" w:rsidRPr="00DD6EB6" w:rsidRDefault="000902F3" w:rsidP="000902F3">
      <w:pPr>
        <w:pStyle w:val="Text1-1"/>
        <w:numPr>
          <w:ilvl w:val="0"/>
          <w:numId w:val="0"/>
        </w:numPr>
        <w:ind w:left="737"/>
      </w:pPr>
      <w:r w:rsidRPr="00DD6EB6">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 (resp. dostane 0 bodů).</w:t>
      </w:r>
    </w:p>
    <w:p w:rsidR="000902F3" w:rsidRPr="000B74D2" w:rsidRDefault="000902F3" w:rsidP="000902F3">
      <w:pPr>
        <w:pStyle w:val="Text1-1"/>
        <w:numPr>
          <w:ilvl w:val="0"/>
          <w:numId w:val="0"/>
        </w:numPr>
        <w:ind w:left="737"/>
      </w:pPr>
      <w:r w:rsidRPr="00DD6EB6">
        <w:t>Zadavatel si vyhrazuje v celém procesu hodnocení nabídek právo provádět taková ověřování věrohodnosti informací předložených v nabídce, která může zadavatel považovat za potřebná, včetně ověřování u třetích stran.</w:t>
      </w:r>
      <w:r w:rsidRPr="000B74D2">
        <w:t xml:space="preserve"> </w:t>
      </w:r>
    </w:p>
    <w:p w:rsidR="00B77110" w:rsidRDefault="00B77110" w:rsidP="00B77110">
      <w:pPr>
        <w:pStyle w:val="Text1-1"/>
        <w:numPr>
          <w:ilvl w:val="0"/>
          <w:numId w:val="0"/>
        </w:numPr>
        <w:ind w:left="737"/>
      </w:pPr>
      <w:r>
        <w:t xml:space="preserve"> </w:t>
      </w:r>
    </w:p>
    <w:p w:rsidR="00B77110" w:rsidRPr="000B74D2" w:rsidRDefault="00B77110" w:rsidP="00B77110">
      <w:pPr>
        <w:pStyle w:val="Text1-1"/>
        <w:numPr>
          <w:ilvl w:val="0"/>
          <w:numId w:val="0"/>
        </w:numPr>
        <w:ind w:left="737"/>
        <w:rPr>
          <w:b/>
        </w:rPr>
      </w:pPr>
      <w:r w:rsidRPr="000B74D2">
        <w:rPr>
          <w:b/>
        </w:rPr>
        <w:t>Výpočet hodnocení dílčího hodnotícího kritéria:</w:t>
      </w:r>
    </w:p>
    <w:p w:rsidR="00B77110" w:rsidRDefault="000902F3" w:rsidP="00B77110">
      <w:pPr>
        <w:pStyle w:val="Text1-1"/>
        <w:numPr>
          <w:ilvl w:val="0"/>
          <w:numId w:val="0"/>
        </w:numPr>
        <w:ind w:left="737"/>
      </w:pPr>
      <w:r w:rsidRPr="000B74D2">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r w:rsidR="00B77110" w:rsidRPr="000B74D2">
        <w:t>:</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Pr="000B74D2" w:rsidRDefault="00B77110" w:rsidP="00B77110">
      <w:pPr>
        <w:pStyle w:val="Text1-1"/>
        <w:numPr>
          <w:ilvl w:val="0"/>
          <w:numId w:val="0"/>
        </w:numPr>
        <w:ind w:left="737"/>
        <w:jc w:val="center"/>
      </w:pPr>
      <w:r w:rsidRPr="000B74D2">
        <w:t>bodové hodnocení nejlepší nabídky</w:t>
      </w:r>
    </w:p>
    <w:p w:rsidR="00E12977" w:rsidRPr="00E12977" w:rsidRDefault="00E12977" w:rsidP="00E12977">
      <w:pPr>
        <w:pStyle w:val="Text1-1"/>
        <w:numPr>
          <w:ilvl w:val="0"/>
          <w:numId w:val="0"/>
        </w:numPr>
        <w:ind w:left="737"/>
        <w:rPr>
          <w:b/>
        </w:rPr>
      </w:pPr>
      <w:r w:rsidRPr="000B74D2">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E12977">
      <w:pPr>
        <w:pStyle w:val="Text1-1"/>
        <w:rPr>
          <w:b/>
        </w:rPr>
      </w:pPr>
      <w:r w:rsidRPr="00B77110">
        <w:rPr>
          <w:b/>
        </w:rPr>
        <w:t>Celkové hodnocení</w:t>
      </w:r>
    </w:p>
    <w:p w:rsidR="00B77110" w:rsidRDefault="00E12977"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Pokud dvě či více nabídek dosáhnou stejné bodové hodnoty představující celkové hodnocení nabídky, pak nejv</w:t>
      </w:r>
      <w:r>
        <w:t>ý</w:t>
      </w:r>
      <w:r w:rsidRPr="00C22930">
        <w:t>hodnější nabídkou bude ta, která obsahuje nejnižší nabídkovou cenu.</w:t>
      </w:r>
    </w:p>
    <w:p w:rsidR="0035531B" w:rsidRDefault="0035531B" w:rsidP="007038DC">
      <w:pPr>
        <w:pStyle w:val="Nadpis1-1"/>
      </w:pPr>
      <w:bookmarkStart w:id="20" w:name="_Toc47956103"/>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47956104"/>
      <w:r>
        <w:lastRenderedPageBreak/>
        <w:t>UZAVŘENÍ SMLOUVY</w:t>
      </w:r>
      <w:bookmarkEnd w:id="21"/>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w:t>
      </w:r>
      <w:r>
        <w:lastRenderedPageBreak/>
        <w:t>-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572F04">
        <w:lastRenderedPageBreak/>
        <w:t>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47956105"/>
      <w:r>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47956106"/>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Pr="00E46EE9"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w:t>
      </w:r>
      <w:r w:rsidRPr="00E46EE9">
        <w:t xml:space="preserve">ve výši </w:t>
      </w:r>
      <w:r w:rsidR="00E12977" w:rsidRPr="000B74D2">
        <w:rPr>
          <w:b/>
        </w:rPr>
        <w:t>220.000,-</w:t>
      </w:r>
      <w:r w:rsidRPr="00E46EE9">
        <w:rPr>
          <w:b/>
        </w:rPr>
        <w:t xml:space="preserve">Kč </w:t>
      </w:r>
      <w:r w:rsidRPr="00E46EE9">
        <w:t xml:space="preserve">(slovy: </w:t>
      </w:r>
      <w:r w:rsidR="00E12977" w:rsidRPr="00E46EE9">
        <w:t>dvě stě dvacet tisíc</w:t>
      </w:r>
      <w:r w:rsidRPr="00E46EE9">
        <w:t xml:space="preserve"> korun českých)</w:t>
      </w:r>
      <w:r w:rsidR="00E46EE9" w:rsidRPr="00E46EE9">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E12977" w:rsidRPr="00A66227">
        <w:rPr>
          <w:b/>
        </w:rPr>
        <w:t xml:space="preserve">30007-1908811/0710 </w:t>
      </w:r>
      <w:r w:rsidR="00E12977" w:rsidRPr="006075C0">
        <w:t>vedený u České národní banky, variabilní symbol</w:t>
      </w:r>
      <w:r>
        <w:t xml:space="preserve">, variabilní symbol </w:t>
      </w:r>
      <w:r w:rsidR="00E12977" w:rsidRPr="000B74D2">
        <w:rPr>
          <w:b/>
        </w:rPr>
        <w:t>5813520027</w:t>
      </w:r>
      <w:r w:rsidRPr="000B74D2">
        <w:rPr>
          <w:b/>
        </w:rPr>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lastRenderedPageBreak/>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4" w:name="_Toc47956107"/>
      <w:r>
        <w:t>PŘÍLOHY TĚCHTO POKYNŮ</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 xml:space="preserve">V </w:t>
      </w:r>
      <w:r w:rsidR="00E12977">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bookmarkStart w:id="25" w:name="_GoBack"/>
      <w:bookmarkEnd w:id="25"/>
    </w:p>
    <w:p w:rsidR="0035531B" w:rsidRPr="00E46EE9" w:rsidRDefault="0035531B" w:rsidP="00564DDD">
      <w:pPr>
        <w:pStyle w:val="Textbezslovn"/>
        <w:spacing w:after="0"/>
      </w:pPr>
      <w:r w:rsidRPr="00E46EE9">
        <w:t xml:space="preserve">Ing. </w:t>
      </w:r>
      <w:r w:rsidR="00E12977" w:rsidRPr="00E46EE9">
        <w:t>Miroslav Bocák</w:t>
      </w:r>
    </w:p>
    <w:p w:rsidR="0035531B" w:rsidRPr="00E46EE9" w:rsidRDefault="00E12977" w:rsidP="00564DDD">
      <w:pPr>
        <w:pStyle w:val="Textbezslovn"/>
        <w:spacing w:after="0"/>
      </w:pPr>
      <w:r w:rsidRPr="00E46EE9">
        <w:t>ř</w:t>
      </w:r>
      <w:r w:rsidR="0035531B" w:rsidRPr="00E46EE9">
        <w:t xml:space="preserve">editel </w:t>
      </w:r>
      <w:r w:rsidRPr="00E46EE9">
        <w:t>Stavební správy východ</w:t>
      </w:r>
    </w:p>
    <w:p w:rsidR="0035531B" w:rsidRDefault="0035531B" w:rsidP="00564DDD">
      <w:pPr>
        <w:pStyle w:val="Textbezslovn"/>
        <w:spacing w:after="0"/>
      </w:pPr>
      <w:r w:rsidRPr="00E46EE9">
        <w:t>Správa železni</w:t>
      </w:r>
      <w:r w:rsidR="00040961" w:rsidRPr="00E46EE9">
        <w:t>c</w:t>
      </w:r>
      <w:r w:rsidRPr="00E46EE9">
        <w:t>,</w:t>
      </w:r>
      <w:r w:rsidR="00F67ED4" w:rsidRPr="00E46EE9">
        <w:t xml:space="preserve"> </w:t>
      </w:r>
      <w:r w:rsidRPr="00E46EE9">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5A68E5" w:rsidRPr="005A68E5">
        <w:rPr>
          <w:b/>
        </w:rPr>
        <w:t>„</w:t>
      </w:r>
      <w:r w:rsidR="00E12977" w:rsidRPr="005A68E5">
        <w:rPr>
          <w:b/>
        </w:rPr>
        <w:t>Rekonstrukce výpravní budovy Ostrava-Vítkovice</w:t>
      </w:r>
      <w:r w:rsidR="005A68E5" w:rsidRPr="005A68E5">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E12977">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E12977" w:rsidTr="00E129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E12977" w:rsidRDefault="0079069D" w:rsidP="0079069D">
            <w:pPr>
              <w:rPr>
                <w:b w:val="0"/>
                <w:sz w:val="16"/>
                <w:szCs w:val="16"/>
              </w:rPr>
            </w:pPr>
            <w:r w:rsidRPr="00E12977">
              <w:rPr>
                <w:b w:val="0"/>
                <w:sz w:val="16"/>
                <w:szCs w:val="16"/>
              </w:rPr>
              <w:t>Vykonávaná funkce/pozice a p</w:t>
            </w:r>
            <w:r w:rsidR="00543F07" w:rsidRPr="00E12977">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52F69" w:rsidRPr="00E12977"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12977">
              <w:rPr>
                <w:b w:val="0"/>
                <w:sz w:val="16"/>
                <w:szCs w:val="16"/>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E12977" w:rsidRPr="000E48A0" w:rsidRDefault="00E12977" w:rsidP="00E12977">
      <w:pPr>
        <w:pStyle w:val="Textbezslovn"/>
        <w:rPr>
          <w:b/>
        </w:rPr>
      </w:pPr>
      <w:r w:rsidRPr="000E48A0">
        <w:rPr>
          <w:b/>
        </w:rPr>
        <w:t>Následující bod „r</w:t>
      </w:r>
      <w:r>
        <w:rPr>
          <w:b/>
        </w:rPr>
        <w:t xml:space="preserve">)“ </w:t>
      </w:r>
      <w:r w:rsidRPr="000E48A0">
        <w:rPr>
          <w:b/>
        </w:rPr>
        <w:t>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 „r</w:t>
      </w:r>
      <w:r>
        <w:rPr>
          <w:b/>
        </w:rPr>
        <w:t>)</w:t>
      </w:r>
      <w:r w:rsidRPr="000E48A0">
        <w:rPr>
          <w:b/>
        </w:rPr>
        <w:t xml:space="preserve">“ proškrtne, nebo ponechá nevyplněné.  Bližší informace k hodnocení – viz čl. 16.3 těchto Pokynů. </w:t>
      </w:r>
    </w:p>
    <w:p w:rsidR="00E12977" w:rsidRPr="00833899" w:rsidRDefault="00E12977" w:rsidP="00E12977">
      <w:pPr>
        <w:pStyle w:val="Textbezslovn"/>
        <w:ind w:left="0"/>
      </w:pPr>
    </w:p>
    <w:p w:rsidR="00E12977" w:rsidRDefault="00E12977" w:rsidP="00E12977">
      <w:pPr>
        <w:pStyle w:val="Odstavec1-1a"/>
        <w:numPr>
          <w:ilvl w:val="0"/>
          <w:numId w:val="0"/>
        </w:numPr>
        <w:spacing w:after="0"/>
        <w:ind w:left="737"/>
      </w:pPr>
      <w:r>
        <w:rPr>
          <w:b/>
        </w:rPr>
        <w:lastRenderedPageBreak/>
        <w:t>r)</w:t>
      </w:r>
      <w:r w:rsidRPr="0042061D">
        <w:rPr>
          <w:b/>
        </w:rPr>
        <w:t>Zkušenosti</w:t>
      </w:r>
      <w:r>
        <w:t xml:space="preserve"> s plněním zakázek, jež jsou relevantní dle čl. 16.3 těchto Pokynů </w:t>
      </w:r>
      <w:r w:rsidRPr="0042061D">
        <w:rPr>
          <w:b/>
        </w:rPr>
        <w:t>pro hodnocení</w:t>
      </w:r>
      <w:r>
        <w:rPr>
          <w:rStyle w:val="Znakapoznpodarou"/>
        </w:rPr>
        <w:footnoteReference w:id="3"/>
      </w:r>
      <w:r>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E12977"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E12977" w:rsidRPr="00833899" w:rsidRDefault="00E12977" w:rsidP="00E46EE9">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E12977" w:rsidRPr="00833899" w:rsidRDefault="00E12977" w:rsidP="00E46EE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E12977"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E12977" w:rsidRPr="00833899" w:rsidRDefault="00E12977" w:rsidP="00E46EE9">
            <w:pPr>
              <w:rPr>
                <w:sz w:val="16"/>
                <w:szCs w:val="16"/>
              </w:rPr>
            </w:pPr>
            <w:r w:rsidRPr="00543F07">
              <w:rPr>
                <w:sz w:val="16"/>
                <w:szCs w:val="16"/>
              </w:rPr>
              <w:t>Popis předmětu plnění zakázky - v detailu potřebném pro ověření splnění požadavků</w:t>
            </w:r>
            <w:r>
              <w:rPr>
                <w:sz w:val="16"/>
                <w:szCs w:val="16"/>
              </w:rPr>
              <w:t xml:space="preserve"> (uveďte rovněž stupeň projektované dokumentace)</w:t>
            </w:r>
          </w:p>
        </w:tc>
        <w:tc>
          <w:tcPr>
            <w:tcW w:w="2835" w:type="dxa"/>
            <w:tcBorders>
              <w:top w:val="single" w:sz="2" w:space="0" w:color="auto"/>
            </w:tcBorders>
          </w:tcPr>
          <w:p w:rsidR="00E12977" w:rsidRPr="00833899" w:rsidRDefault="00E12977" w:rsidP="00E46EE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E12977"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E12977" w:rsidRPr="00543F07" w:rsidRDefault="00E12977" w:rsidP="00E46EE9">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Pr>
                <w:sz w:val="16"/>
                <w:szCs w:val="16"/>
              </w:rPr>
              <w:t xml:space="preserve"> spočívajících ve zpracování dokumentace</w:t>
            </w:r>
            <w:r w:rsidRPr="0042061D">
              <w:rPr>
                <w:sz w:val="16"/>
                <w:szCs w:val="16"/>
              </w:rPr>
              <w:t>) v případě zakázky na více činností</w:t>
            </w:r>
            <w:r>
              <w:rPr>
                <w:sz w:val="16"/>
                <w:szCs w:val="16"/>
              </w:rPr>
              <w:t xml:space="preserve"> (tzn. odečtěte cenu autorského dozoru)</w:t>
            </w:r>
          </w:p>
        </w:tc>
        <w:tc>
          <w:tcPr>
            <w:tcW w:w="2835" w:type="dxa"/>
            <w:tcBorders>
              <w:top w:val="single" w:sz="2" w:space="0" w:color="auto"/>
            </w:tcBorders>
          </w:tcPr>
          <w:p w:rsidR="00E12977" w:rsidRPr="00833899" w:rsidRDefault="00E12977" w:rsidP="00E46EE9">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E12977"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E12977" w:rsidRPr="00833899" w:rsidRDefault="00E12977" w:rsidP="00E46EE9">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E12977" w:rsidRPr="00833899" w:rsidRDefault="00E12977" w:rsidP="00E46EE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E12977"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E12977" w:rsidRPr="00833899" w:rsidRDefault="00E12977" w:rsidP="00E46EE9">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rsidR="00E12977" w:rsidRPr="00833899" w:rsidRDefault="00E12977" w:rsidP="00E46EE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E12977"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E12977" w:rsidRPr="0042061D" w:rsidRDefault="00E12977" w:rsidP="00E46EE9">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E12977" w:rsidRPr="0042061D" w:rsidRDefault="00E12977" w:rsidP="00E46EE9">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E12977">
      <w:pPr>
        <w:pStyle w:val="Odstavec1-1a"/>
        <w:numPr>
          <w:ilvl w:val="0"/>
          <w:numId w:val="0"/>
        </w:numPr>
        <w:spacing w:after="0"/>
        <w:ind w:left="737"/>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822" w:rsidRDefault="00FF6822" w:rsidP="00962258">
      <w:pPr>
        <w:spacing w:after="0" w:line="240" w:lineRule="auto"/>
      </w:pPr>
      <w:r>
        <w:separator/>
      </w:r>
    </w:p>
  </w:endnote>
  <w:endnote w:type="continuationSeparator" w:id="0">
    <w:p w:rsidR="00FF6822" w:rsidRDefault="00FF68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22B5" w:rsidTr="00EB46E5">
      <w:tc>
        <w:tcPr>
          <w:tcW w:w="1361" w:type="dxa"/>
          <w:tcMar>
            <w:left w:w="0" w:type="dxa"/>
            <w:right w:w="0" w:type="dxa"/>
          </w:tcMar>
          <w:vAlign w:val="bottom"/>
        </w:tcPr>
        <w:p w:rsidR="009522B5" w:rsidRPr="00B8518B" w:rsidRDefault="009522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BD1">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6BD1">
            <w:rPr>
              <w:rStyle w:val="slostrnky"/>
              <w:noProof/>
            </w:rPr>
            <w:t>41</w:t>
          </w:r>
          <w:r w:rsidRPr="00B8518B">
            <w:rPr>
              <w:rStyle w:val="slostrnky"/>
            </w:rPr>
            <w:fldChar w:fldCharType="end"/>
          </w:r>
        </w:p>
      </w:tc>
      <w:tc>
        <w:tcPr>
          <w:tcW w:w="284" w:type="dxa"/>
          <w:shd w:val="clear" w:color="auto" w:fill="auto"/>
          <w:tcMar>
            <w:left w:w="0" w:type="dxa"/>
            <w:right w:w="0" w:type="dxa"/>
          </w:tcMar>
        </w:tcPr>
        <w:p w:rsidR="009522B5" w:rsidRDefault="009522B5" w:rsidP="00B8518B">
          <w:pPr>
            <w:pStyle w:val="Zpat"/>
          </w:pPr>
        </w:p>
      </w:tc>
      <w:tc>
        <w:tcPr>
          <w:tcW w:w="425" w:type="dxa"/>
          <w:shd w:val="clear" w:color="auto" w:fill="auto"/>
          <w:tcMar>
            <w:left w:w="0" w:type="dxa"/>
            <w:right w:w="0" w:type="dxa"/>
          </w:tcMar>
        </w:tcPr>
        <w:p w:rsidR="009522B5" w:rsidRDefault="009522B5" w:rsidP="00B8518B">
          <w:pPr>
            <w:pStyle w:val="Zpat"/>
          </w:pPr>
        </w:p>
      </w:tc>
      <w:tc>
        <w:tcPr>
          <w:tcW w:w="8505" w:type="dxa"/>
        </w:tcPr>
        <w:p w:rsidR="009522B5" w:rsidRDefault="009522B5" w:rsidP="00EB46E5">
          <w:pPr>
            <w:pStyle w:val="Zpat0"/>
          </w:pPr>
          <w:r w:rsidRPr="003956E8">
            <w:t>„Rekonstrukce výpravní budovy Ostrava-Vítkovice“</w:t>
          </w:r>
        </w:p>
        <w:p w:rsidR="009522B5" w:rsidRDefault="009522B5" w:rsidP="00EB46E5">
          <w:pPr>
            <w:pStyle w:val="Zpat0"/>
          </w:pPr>
          <w:r>
            <w:t xml:space="preserve">Díl 1 – </w:t>
          </w:r>
          <w:r w:rsidRPr="0035531B">
            <w:rPr>
              <w:caps/>
            </w:rPr>
            <w:t>Požadavky</w:t>
          </w:r>
          <w:r>
            <w:rPr>
              <w:caps/>
            </w:rPr>
            <w:t xml:space="preserve"> a </w:t>
          </w:r>
          <w:r w:rsidRPr="0035531B">
            <w:rPr>
              <w:caps/>
            </w:rPr>
            <w:t>podmínky pro zpracování nabídky</w:t>
          </w:r>
        </w:p>
        <w:p w:rsidR="009522B5" w:rsidRDefault="009522B5" w:rsidP="00392730">
          <w:pPr>
            <w:pStyle w:val="Zpat0"/>
          </w:pPr>
          <w:r>
            <w:t xml:space="preserve">Část 2 – </w:t>
          </w:r>
          <w:r w:rsidRPr="0035531B">
            <w:rPr>
              <w:caps/>
            </w:rPr>
            <w:t>Pokyny pro dodavatele</w:t>
          </w:r>
        </w:p>
        <w:p w:rsidR="009522B5" w:rsidRDefault="009522B5" w:rsidP="00392730">
          <w:pPr>
            <w:pStyle w:val="Zpat0"/>
          </w:pPr>
        </w:p>
      </w:tc>
    </w:tr>
  </w:tbl>
  <w:p w:rsidR="009522B5" w:rsidRPr="00B8518B" w:rsidRDefault="009522B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B5" w:rsidRPr="00B8518B" w:rsidRDefault="009522B5" w:rsidP="00460660">
    <w:pPr>
      <w:pStyle w:val="Zpat"/>
      <w:rPr>
        <w:sz w:val="2"/>
        <w:szCs w:val="2"/>
      </w:rPr>
    </w:pPr>
  </w:p>
  <w:p w:rsidR="009522B5" w:rsidRPr="00460660" w:rsidRDefault="009522B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822" w:rsidRDefault="00FF6822" w:rsidP="00962258">
      <w:pPr>
        <w:spacing w:after="0" w:line="240" w:lineRule="auto"/>
      </w:pPr>
      <w:r>
        <w:separator/>
      </w:r>
    </w:p>
  </w:footnote>
  <w:footnote w:type="continuationSeparator" w:id="0">
    <w:p w:rsidR="00FF6822" w:rsidRDefault="00FF6822" w:rsidP="00962258">
      <w:pPr>
        <w:spacing w:after="0" w:line="240" w:lineRule="auto"/>
      </w:pPr>
      <w:r>
        <w:continuationSeparator/>
      </w:r>
    </w:p>
  </w:footnote>
  <w:footnote w:id="1">
    <w:p w:rsidR="009522B5" w:rsidRDefault="009522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9522B5" w:rsidRDefault="009522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9522B5" w:rsidRDefault="009522B5" w:rsidP="00E1297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rsidR="009522B5" w:rsidRDefault="009522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22B5" w:rsidTr="00C02D0A">
      <w:trPr>
        <w:trHeight w:hRule="exact" w:val="454"/>
      </w:trPr>
      <w:tc>
        <w:tcPr>
          <w:tcW w:w="1361" w:type="dxa"/>
          <w:tcMar>
            <w:top w:w="57" w:type="dxa"/>
            <w:left w:w="0" w:type="dxa"/>
            <w:right w:w="0" w:type="dxa"/>
          </w:tcMar>
        </w:tcPr>
        <w:p w:rsidR="009522B5" w:rsidRPr="00B8518B" w:rsidRDefault="009522B5" w:rsidP="00523EA7">
          <w:pPr>
            <w:pStyle w:val="Zpat"/>
            <w:rPr>
              <w:rStyle w:val="slostrnky"/>
            </w:rPr>
          </w:pPr>
        </w:p>
      </w:tc>
      <w:tc>
        <w:tcPr>
          <w:tcW w:w="3458" w:type="dxa"/>
          <w:shd w:val="clear" w:color="auto" w:fill="auto"/>
          <w:tcMar>
            <w:top w:w="57" w:type="dxa"/>
            <w:left w:w="0" w:type="dxa"/>
            <w:right w:w="0" w:type="dxa"/>
          </w:tcMar>
        </w:tcPr>
        <w:p w:rsidR="009522B5" w:rsidRDefault="009522B5" w:rsidP="00523EA7">
          <w:pPr>
            <w:pStyle w:val="Zpat"/>
          </w:pPr>
        </w:p>
      </w:tc>
      <w:tc>
        <w:tcPr>
          <w:tcW w:w="5698" w:type="dxa"/>
          <w:shd w:val="clear" w:color="auto" w:fill="auto"/>
          <w:tcMar>
            <w:top w:w="57" w:type="dxa"/>
            <w:left w:w="0" w:type="dxa"/>
            <w:right w:w="0" w:type="dxa"/>
          </w:tcMar>
        </w:tcPr>
        <w:p w:rsidR="009522B5" w:rsidRPr="00D6163D" w:rsidRDefault="009522B5" w:rsidP="00D6163D">
          <w:pPr>
            <w:pStyle w:val="Druhdokumentu"/>
          </w:pPr>
        </w:p>
      </w:tc>
    </w:tr>
  </w:tbl>
  <w:p w:rsidR="009522B5" w:rsidRPr="00D6163D" w:rsidRDefault="009522B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522B5" w:rsidTr="00B22106">
      <w:trPr>
        <w:trHeight w:hRule="exact" w:val="936"/>
      </w:trPr>
      <w:tc>
        <w:tcPr>
          <w:tcW w:w="1361" w:type="dxa"/>
          <w:tcMar>
            <w:left w:w="0" w:type="dxa"/>
            <w:right w:w="0" w:type="dxa"/>
          </w:tcMar>
        </w:tcPr>
        <w:p w:rsidR="009522B5" w:rsidRPr="00B8518B" w:rsidRDefault="009522B5" w:rsidP="00FC6389">
          <w:pPr>
            <w:pStyle w:val="Zpat"/>
            <w:rPr>
              <w:rStyle w:val="slostrnky"/>
            </w:rPr>
          </w:pPr>
        </w:p>
      </w:tc>
      <w:tc>
        <w:tcPr>
          <w:tcW w:w="3458" w:type="dxa"/>
          <w:shd w:val="clear" w:color="auto" w:fill="auto"/>
          <w:tcMar>
            <w:left w:w="0" w:type="dxa"/>
            <w:right w:w="0" w:type="dxa"/>
          </w:tcMar>
        </w:tcPr>
        <w:p w:rsidR="009522B5" w:rsidRDefault="009522B5" w:rsidP="00FC6389">
          <w:pPr>
            <w:pStyle w:val="Zpat"/>
          </w:pPr>
        </w:p>
      </w:tc>
      <w:tc>
        <w:tcPr>
          <w:tcW w:w="5756" w:type="dxa"/>
          <w:shd w:val="clear" w:color="auto" w:fill="auto"/>
          <w:tcMar>
            <w:left w:w="0" w:type="dxa"/>
            <w:right w:w="0" w:type="dxa"/>
          </w:tcMar>
        </w:tcPr>
        <w:p w:rsidR="009522B5" w:rsidRPr="00D6163D" w:rsidRDefault="009522B5" w:rsidP="00FC6389">
          <w:pPr>
            <w:pStyle w:val="Druhdokumentu"/>
          </w:pPr>
        </w:p>
      </w:tc>
    </w:tr>
    <w:tr w:rsidR="009522B5" w:rsidTr="00B22106">
      <w:trPr>
        <w:trHeight w:hRule="exact" w:val="936"/>
      </w:trPr>
      <w:tc>
        <w:tcPr>
          <w:tcW w:w="1361" w:type="dxa"/>
          <w:tcMar>
            <w:left w:w="0" w:type="dxa"/>
            <w:right w:w="0" w:type="dxa"/>
          </w:tcMar>
        </w:tcPr>
        <w:p w:rsidR="009522B5" w:rsidRPr="00B8518B" w:rsidRDefault="009522B5" w:rsidP="00FC6389">
          <w:pPr>
            <w:pStyle w:val="Zpat"/>
            <w:rPr>
              <w:rStyle w:val="slostrnky"/>
            </w:rPr>
          </w:pPr>
        </w:p>
      </w:tc>
      <w:tc>
        <w:tcPr>
          <w:tcW w:w="3458" w:type="dxa"/>
          <w:shd w:val="clear" w:color="auto" w:fill="auto"/>
          <w:tcMar>
            <w:left w:w="0" w:type="dxa"/>
            <w:right w:w="0" w:type="dxa"/>
          </w:tcMar>
        </w:tcPr>
        <w:p w:rsidR="009522B5" w:rsidRDefault="009522B5" w:rsidP="00FC6389">
          <w:pPr>
            <w:pStyle w:val="Zpat"/>
          </w:pPr>
        </w:p>
      </w:tc>
      <w:tc>
        <w:tcPr>
          <w:tcW w:w="5756" w:type="dxa"/>
          <w:shd w:val="clear" w:color="auto" w:fill="auto"/>
          <w:tcMar>
            <w:left w:w="0" w:type="dxa"/>
            <w:right w:w="0" w:type="dxa"/>
          </w:tcMar>
        </w:tcPr>
        <w:p w:rsidR="009522B5" w:rsidRPr="00D6163D" w:rsidRDefault="009522B5" w:rsidP="00FC6389">
          <w:pPr>
            <w:pStyle w:val="Druhdokumentu"/>
          </w:pPr>
        </w:p>
      </w:tc>
    </w:tr>
  </w:tbl>
  <w:p w:rsidR="009522B5" w:rsidRPr="00D6163D" w:rsidRDefault="009522B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522B5" w:rsidRPr="00460660" w:rsidRDefault="009522B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1pt;height:139.9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6A7"/>
    <w:rsid w:val="000174E8"/>
    <w:rsid w:val="00017F3C"/>
    <w:rsid w:val="00020AF4"/>
    <w:rsid w:val="0002621B"/>
    <w:rsid w:val="00031CDA"/>
    <w:rsid w:val="000338E9"/>
    <w:rsid w:val="00040961"/>
    <w:rsid w:val="00041EC8"/>
    <w:rsid w:val="000466BC"/>
    <w:rsid w:val="0006499F"/>
    <w:rsid w:val="0006588D"/>
    <w:rsid w:val="00066FD2"/>
    <w:rsid w:val="00067A5E"/>
    <w:rsid w:val="00067EE3"/>
    <w:rsid w:val="000719BB"/>
    <w:rsid w:val="00072A65"/>
    <w:rsid w:val="00072C1E"/>
    <w:rsid w:val="00075902"/>
    <w:rsid w:val="000836C5"/>
    <w:rsid w:val="000839DD"/>
    <w:rsid w:val="00087825"/>
    <w:rsid w:val="000902F3"/>
    <w:rsid w:val="00092CC9"/>
    <w:rsid w:val="000A5F00"/>
    <w:rsid w:val="000B4EB8"/>
    <w:rsid w:val="000B74D2"/>
    <w:rsid w:val="000C41F2"/>
    <w:rsid w:val="000C4910"/>
    <w:rsid w:val="000D22C4"/>
    <w:rsid w:val="000D27D1"/>
    <w:rsid w:val="000D5E72"/>
    <w:rsid w:val="000E125F"/>
    <w:rsid w:val="000E1758"/>
    <w:rsid w:val="000E1A7F"/>
    <w:rsid w:val="000E48A0"/>
    <w:rsid w:val="00103A92"/>
    <w:rsid w:val="00106A0E"/>
    <w:rsid w:val="00112864"/>
    <w:rsid w:val="00114472"/>
    <w:rsid w:val="00114988"/>
    <w:rsid w:val="00115069"/>
    <w:rsid w:val="001150F2"/>
    <w:rsid w:val="0011747F"/>
    <w:rsid w:val="0012178F"/>
    <w:rsid w:val="00136583"/>
    <w:rsid w:val="00146BCB"/>
    <w:rsid w:val="001575A1"/>
    <w:rsid w:val="001656A2"/>
    <w:rsid w:val="00170EC5"/>
    <w:rsid w:val="001728E7"/>
    <w:rsid w:val="00173375"/>
    <w:rsid w:val="001747C1"/>
    <w:rsid w:val="00177D6B"/>
    <w:rsid w:val="00191F90"/>
    <w:rsid w:val="00193D8F"/>
    <w:rsid w:val="001950C2"/>
    <w:rsid w:val="001A0308"/>
    <w:rsid w:val="001A26C0"/>
    <w:rsid w:val="001B23A1"/>
    <w:rsid w:val="001B4680"/>
    <w:rsid w:val="001B4E74"/>
    <w:rsid w:val="001C027C"/>
    <w:rsid w:val="001C645F"/>
    <w:rsid w:val="001C65E9"/>
    <w:rsid w:val="001D03DE"/>
    <w:rsid w:val="001D6E71"/>
    <w:rsid w:val="001E651D"/>
    <w:rsid w:val="001E678E"/>
    <w:rsid w:val="001F15F6"/>
    <w:rsid w:val="00202824"/>
    <w:rsid w:val="002071BB"/>
    <w:rsid w:val="00207DF5"/>
    <w:rsid w:val="00210AB8"/>
    <w:rsid w:val="00233A53"/>
    <w:rsid w:val="00236B19"/>
    <w:rsid w:val="00240B81"/>
    <w:rsid w:val="00247D01"/>
    <w:rsid w:val="0025030F"/>
    <w:rsid w:val="00261A5B"/>
    <w:rsid w:val="00262E5B"/>
    <w:rsid w:val="0026385B"/>
    <w:rsid w:val="00276AFE"/>
    <w:rsid w:val="002912D6"/>
    <w:rsid w:val="002924B8"/>
    <w:rsid w:val="002A3B57"/>
    <w:rsid w:val="002C04EE"/>
    <w:rsid w:val="002C31BF"/>
    <w:rsid w:val="002C5F8A"/>
    <w:rsid w:val="002D122E"/>
    <w:rsid w:val="002D5F95"/>
    <w:rsid w:val="002D7FD6"/>
    <w:rsid w:val="002E0CD7"/>
    <w:rsid w:val="002E0CFB"/>
    <w:rsid w:val="002E5C7B"/>
    <w:rsid w:val="002F4333"/>
    <w:rsid w:val="003038E0"/>
    <w:rsid w:val="00307641"/>
    <w:rsid w:val="00311F11"/>
    <w:rsid w:val="00316901"/>
    <w:rsid w:val="00326380"/>
    <w:rsid w:val="003266AA"/>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D03"/>
    <w:rsid w:val="00395653"/>
    <w:rsid w:val="003956C6"/>
    <w:rsid w:val="003956E8"/>
    <w:rsid w:val="003A2C23"/>
    <w:rsid w:val="003A4513"/>
    <w:rsid w:val="003A52AD"/>
    <w:rsid w:val="003B1405"/>
    <w:rsid w:val="003B412F"/>
    <w:rsid w:val="003C33F2"/>
    <w:rsid w:val="003D756E"/>
    <w:rsid w:val="003E3CE3"/>
    <w:rsid w:val="003E420D"/>
    <w:rsid w:val="003E4C13"/>
    <w:rsid w:val="003E79F5"/>
    <w:rsid w:val="003F6F2A"/>
    <w:rsid w:val="00404BA2"/>
    <w:rsid w:val="004078F3"/>
    <w:rsid w:val="004137A8"/>
    <w:rsid w:val="004142DA"/>
    <w:rsid w:val="0042061D"/>
    <w:rsid w:val="00426241"/>
    <w:rsid w:val="00427794"/>
    <w:rsid w:val="00437EC7"/>
    <w:rsid w:val="00450F07"/>
    <w:rsid w:val="00452F69"/>
    <w:rsid w:val="00453CD3"/>
    <w:rsid w:val="00454716"/>
    <w:rsid w:val="00454BB9"/>
    <w:rsid w:val="00454F7F"/>
    <w:rsid w:val="00460660"/>
    <w:rsid w:val="00464BA9"/>
    <w:rsid w:val="00465FDD"/>
    <w:rsid w:val="00470647"/>
    <w:rsid w:val="00472E3D"/>
    <w:rsid w:val="00474F4D"/>
    <w:rsid w:val="00483969"/>
    <w:rsid w:val="00483ED7"/>
    <w:rsid w:val="00486107"/>
    <w:rsid w:val="00491827"/>
    <w:rsid w:val="004B34E9"/>
    <w:rsid w:val="004B722A"/>
    <w:rsid w:val="004C4399"/>
    <w:rsid w:val="004C787C"/>
    <w:rsid w:val="004D010F"/>
    <w:rsid w:val="004D27E2"/>
    <w:rsid w:val="004D5285"/>
    <w:rsid w:val="004E7A1F"/>
    <w:rsid w:val="004F1D17"/>
    <w:rsid w:val="004F4597"/>
    <w:rsid w:val="004F4B9B"/>
    <w:rsid w:val="00501B32"/>
    <w:rsid w:val="00503605"/>
    <w:rsid w:val="0050666E"/>
    <w:rsid w:val="00511AB9"/>
    <w:rsid w:val="005210B3"/>
    <w:rsid w:val="00523096"/>
    <w:rsid w:val="00523BB5"/>
    <w:rsid w:val="00523EA7"/>
    <w:rsid w:val="00526717"/>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84899"/>
    <w:rsid w:val="005A1F44"/>
    <w:rsid w:val="005A3D2F"/>
    <w:rsid w:val="005A4694"/>
    <w:rsid w:val="005A68E5"/>
    <w:rsid w:val="005B3E86"/>
    <w:rsid w:val="005D3C39"/>
    <w:rsid w:val="005E6218"/>
    <w:rsid w:val="005F3497"/>
    <w:rsid w:val="0060115D"/>
    <w:rsid w:val="00601A8C"/>
    <w:rsid w:val="0061068E"/>
    <w:rsid w:val="006115D3"/>
    <w:rsid w:val="0062045C"/>
    <w:rsid w:val="00631EAA"/>
    <w:rsid w:val="00640B30"/>
    <w:rsid w:val="00652EFD"/>
    <w:rsid w:val="00655976"/>
    <w:rsid w:val="0065610E"/>
    <w:rsid w:val="00660AD3"/>
    <w:rsid w:val="006715C1"/>
    <w:rsid w:val="00673F7D"/>
    <w:rsid w:val="00674099"/>
    <w:rsid w:val="006776B6"/>
    <w:rsid w:val="00692900"/>
    <w:rsid w:val="00693150"/>
    <w:rsid w:val="006A540D"/>
    <w:rsid w:val="006A5570"/>
    <w:rsid w:val="006A689C"/>
    <w:rsid w:val="006B0B03"/>
    <w:rsid w:val="006B3D79"/>
    <w:rsid w:val="006B6FE4"/>
    <w:rsid w:val="006C21E8"/>
    <w:rsid w:val="006C2343"/>
    <w:rsid w:val="006C442A"/>
    <w:rsid w:val="006C4639"/>
    <w:rsid w:val="006C533D"/>
    <w:rsid w:val="006E0578"/>
    <w:rsid w:val="006E314D"/>
    <w:rsid w:val="006F1CFA"/>
    <w:rsid w:val="006F439C"/>
    <w:rsid w:val="006F4B51"/>
    <w:rsid w:val="006F6B09"/>
    <w:rsid w:val="0070255F"/>
    <w:rsid w:val="007038DC"/>
    <w:rsid w:val="00706F4C"/>
    <w:rsid w:val="0070752A"/>
    <w:rsid w:val="00710723"/>
    <w:rsid w:val="00711119"/>
    <w:rsid w:val="007134F3"/>
    <w:rsid w:val="00723ED1"/>
    <w:rsid w:val="00724105"/>
    <w:rsid w:val="0073461B"/>
    <w:rsid w:val="007356BD"/>
    <w:rsid w:val="00740AF5"/>
    <w:rsid w:val="00741294"/>
    <w:rsid w:val="0074187C"/>
    <w:rsid w:val="00743525"/>
    <w:rsid w:val="00744F6A"/>
    <w:rsid w:val="00745555"/>
    <w:rsid w:val="007541A2"/>
    <w:rsid w:val="00755818"/>
    <w:rsid w:val="00756BD1"/>
    <w:rsid w:val="0076286B"/>
    <w:rsid w:val="00766846"/>
    <w:rsid w:val="00766F4A"/>
    <w:rsid w:val="0076790E"/>
    <w:rsid w:val="0077382B"/>
    <w:rsid w:val="00773DC0"/>
    <w:rsid w:val="00774789"/>
    <w:rsid w:val="0077673A"/>
    <w:rsid w:val="007846E1"/>
    <w:rsid w:val="007847D6"/>
    <w:rsid w:val="00787DC6"/>
    <w:rsid w:val="0079069D"/>
    <w:rsid w:val="00796DC1"/>
    <w:rsid w:val="007979ED"/>
    <w:rsid w:val="007A2107"/>
    <w:rsid w:val="007A5172"/>
    <w:rsid w:val="007A67A0"/>
    <w:rsid w:val="007B570C"/>
    <w:rsid w:val="007B6389"/>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45C50"/>
    <w:rsid w:val="00846789"/>
    <w:rsid w:val="00853905"/>
    <w:rsid w:val="008638C9"/>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20DEB"/>
    <w:rsid w:val="00922385"/>
    <w:rsid w:val="009223DF"/>
    <w:rsid w:val="00923F4B"/>
    <w:rsid w:val="00930B79"/>
    <w:rsid w:val="00935206"/>
    <w:rsid w:val="00936091"/>
    <w:rsid w:val="00940D8A"/>
    <w:rsid w:val="00941491"/>
    <w:rsid w:val="009522B5"/>
    <w:rsid w:val="00953BBC"/>
    <w:rsid w:val="00962258"/>
    <w:rsid w:val="00964860"/>
    <w:rsid w:val="009678B7"/>
    <w:rsid w:val="0098388E"/>
    <w:rsid w:val="00992D9C"/>
    <w:rsid w:val="00996CB8"/>
    <w:rsid w:val="009A27BB"/>
    <w:rsid w:val="009A634D"/>
    <w:rsid w:val="009B2E97"/>
    <w:rsid w:val="009B5146"/>
    <w:rsid w:val="009C0F4D"/>
    <w:rsid w:val="009C418E"/>
    <w:rsid w:val="009C442C"/>
    <w:rsid w:val="009D20A1"/>
    <w:rsid w:val="009E07F4"/>
    <w:rsid w:val="009E1AAE"/>
    <w:rsid w:val="009E1AEE"/>
    <w:rsid w:val="009E3C1B"/>
    <w:rsid w:val="009F061B"/>
    <w:rsid w:val="009F309B"/>
    <w:rsid w:val="009F392E"/>
    <w:rsid w:val="009F4CC5"/>
    <w:rsid w:val="009F53C5"/>
    <w:rsid w:val="00A066DE"/>
    <w:rsid w:val="00A0740E"/>
    <w:rsid w:val="00A12463"/>
    <w:rsid w:val="00A15641"/>
    <w:rsid w:val="00A4050F"/>
    <w:rsid w:val="00A40C1B"/>
    <w:rsid w:val="00A43668"/>
    <w:rsid w:val="00A50641"/>
    <w:rsid w:val="00A530BF"/>
    <w:rsid w:val="00A6177B"/>
    <w:rsid w:val="00A6303B"/>
    <w:rsid w:val="00A66136"/>
    <w:rsid w:val="00A71189"/>
    <w:rsid w:val="00A7364A"/>
    <w:rsid w:val="00A74DCC"/>
    <w:rsid w:val="00A753ED"/>
    <w:rsid w:val="00A77512"/>
    <w:rsid w:val="00A85121"/>
    <w:rsid w:val="00A94C2F"/>
    <w:rsid w:val="00A95C0A"/>
    <w:rsid w:val="00AA3E17"/>
    <w:rsid w:val="00AA4CBB"/>
    <w:rsid w:val="00AA65FA"/>
    <w:rsid w:val="00AA7351"/>
    <w:rsid w:val="00AA76F5"/>
    <w:rsid w:val="00AA7A82"/>
    <w:rsid w:val="00AB1063"/>
    <w:rsid w:val="00AD056F"/>
    <w:rsid w:val="00AD0BC0"/>
    <w:rsid w:val="00AD0C7B"/>
    <w:rsid w:val="00AD1771"/>
    <w:rsid w:val="00AD1786"/>
    <w:rsid w:val="00AD3565"/>
    <w:rsid w:val="00AD5F1A"/>
    <w:rsid w:val="00AD6731"/>
    <w:rsid w:val="00AD792A"/>
    <w:rsid w:val="00AE1D4A"/>
    <w:rsid w:val="00AE3BB4"/>
    <w:rsid w:val="00AF7036"/>
    <w:rsid w:val="00B008D5"/>
    <w:rsid w:val="00B02042"/>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C06C4"/>
    <w:rsid w:val="00BC663E"/>
    <w:rsid w:val="00BC6D2B"/>
    <w:rsid w:val="00BD4E9E"/>
    <w:rsid w:val="00BD5A0E"/>
    <w:rsid w:val="00BD7E91"/>
    <w:rsid w:val="00BD7F0D"/>
    <w:rsid w:val="00BE49F4"/>
    <w:rsid w:val="00C02D0A"/>
    <w:rsid w:val="00C03A6E"/>
    <w:rsid w:val="00C05DF9"/>
    <w:rsid w:val="00C226C0"/>
    <w:rsid w:val="00C26B03"/>
    <w:rsid w:val="00C34047"/>
    <w:rsid w:val="00C42FE6"/>
    <w:rsid w:val="00C44F6A"/>
    <w:rsid w:val="00C57268"/>
    <w:rsid w:val="00C6198E"/>
    <w:rsid w:val="00C7077F"/>
    <w:rsid w:val="00C708EA"/>
    <w:rsid w:val="00C7216F"/>
    <w:rsid w:val="00C776E5"/>
    <w:rsid w:val="00C778A5"/>
    <w:rsid w:val="00C95162"/>
    <w:rsid w:val="00CB2B9A"/>
    <w:rsid w:val="00CB3151"/>
    <w:rsid w:val="00CB51FD"/>
    <w:rsid w:val="00CB6A37"/>
    <w:rsid w:val="00CB7684"/>
    <w:rsid w:val="00CC179C"/>
    <w:rsid w:val="00CC4380"/>
    <w:rsid w:val="00CC7C8F"/>
    <w:rsid w:val="00CD084C"/>
    <w:rsid w:val="00CD1C73"/>
    <w:rsid w:val="00CD1FC4"/>
    <w:rsid w:val="00CE22D6"/>
    <w:rsid w:val="00CF06BF"/>
    <w:rsid w:val="00CF4237"/>
    <w:rsid w:val="00D001D7"/>
    <w:rsid w:val="00D034A0"/>
    <w:rsid w:val="00D10A2D"/>
    <w:rsid w:val="00D139AC"/>
    <w:rsid w:val="00D145E1"/>
    <w:rsid w:val="00D21061"/>
    <w:rsid w:val="00D21732"/>
    <w:rsid w:val="00D31959"/>
    <w:rsid w:val="00D37B14"/>
    <w:rsid w:val="00D4108E"/>
    <w:rsid w:val="00D41E34"/>
    <w:rsid w:val="00D443EB"/>
    <w:rsid w:val="00D57BFB"/>
    <w:rsid w:val="00D6163D"/>
    <w:rsid w:val="00D6259C"/>
    <w:rsid w:val="00D831A3"/>
    <w:rsid w:val="00D8584F"/>
    <w:rsid w:val="00D97BE3"/>
    <w:rsid w:val="00DA3711"/>
    <w:rsid w:val="00DB619A"/>
    <w:rsid w:val="00DC5BB1"/>
    <w:rsid w:val="00DD46F3"/>
    <w:rsid w:val="00DD6EB6"/>
    <w:rsid w:val="00DE51A5"/>
    <w:rsid w:val="00DE56F2"/>
    <w:rsid w:val="00DE6A35"/>
    <w:rsid w:val="00DF116D"/>
    <w:rsid w:val="00E009D2"/>
    <w:rsid w:val="00E01EA1"/>
    <w:rsid w:val="00E12977"/>
    <w:rsid w:val="00E13B84"/>
    <w:rsid w:val="00E166CB"/>
    <w:rsid w:val="00E16AEB"/>
    <w:rsid w:val="00E16FF7"/>
    <w:rsid w:val="00E21213"/>
    <w:rsid w:val="00E22C30"/>
    <w:rsid w:val="00E26D68"/>
    <w:rsid w:val="00E437B0"/>
    <w:rsid w:val="00E44045"/>
    <w:rsid w:val="00E4520D"/>
    <w:rsid w:val="00E46EE9"/>
    <w:rsid w:val="00E47BC4"/>
    <w:rsid w:val="00E618C4"/>
    <w:rsid w:val="00E7218A"/>
    <w:rsid w:val="00E842A5"/>
    <w:rsid w:val="00E878EE"/>
    <w:rsid w:val="00E94FF9"/>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2447E"/>
    <w:rsid w:val="00F310F8"/>
    <w:rsid w:val="00F348C0"/>
    <w:rsid w:val="00F35939"/>
    <w:rsid w:val="00F45607"/>
    <w:rsid w:val="00F46000"/>
    <w:rsid w:val="00F4722B"/>
    <w:rsid w:val="00F504A1"/>
    <w:rsid w:val="00F50A64"/>
    <w:rsid w:val="00F54432"/>
    <w:rsid w:val="00F569C6"/>
    <w:rsid w:val="00F64E2B"/>
    <w:rsid w:val="00F659EB"/>
    <w:rsid w:val="00F67ED4"/>
    <w:rsid w:val="00F86BA6"/>
    <w:rsid w:val="00F93E20"/>
    <w:rsid w:val="00FB1188"/>
    <w:rsid w:val="00FB6342"/>
    <w:rsid w:val="00FC6389"/>
    <w:rsid w:val="00FC757D"/>
    <w:rsid w:val="00FE4333"/>
    <w:rsid w:val="00FE6AEC"/>
    <w:rsid w:val="00FF2A62"/>
    <w:rsid w:val="00FF68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7241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724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estnikverejnychzakaze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spravazelezni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http://purl.org/dc/terms/"/>
    <ds:schemaRef ds:uri="http://schemas.microsoft.com/sharepoint/v3"/>
    <ds:schemaRef ds:uri="http://schemas.openxmlformats.org/package/2006/metadata/core-properties"/>
    <ds:schemaRef ds:uri="http://schemas.microsoft.com/sharepoint/v3/field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DC7863-0884-4BDA-AD10-875D12272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259</TotalTime>
  <Pages>41</Pages>
  <Words>17021</Words>
  <Characters>100425</Characters>
  <Application>Microsoft Office Word</Application>
  <DocSecurity>0</DocSecurity>
  <Lines>836</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44</cp:revision>
  <cp:lastPrinted>2021-01-11T07:19:00Z</cp:lastPrinted>
  <dcterms:created xsi:type="dcterms:W3CDTF">2020-08-10T10:48:00Z</dcterms:created>
  <dcterms:modified xsi:type="dcterms:W3CDTF">2021-01-11T07:19:00Z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